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9d48" w14:textId="2549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сентября 2011 года № 1045 "Об утверждении Правил и условий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2022 года № 831.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2011 года № 1045 "Об утверждении Правил и условий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"О государственном имуществе" (далее – Закон) и определяют порядок и условия передачи в оплату акций национального управляющего холдинга, национального холдинга, национальной компании (далее – получатель) государственного имущества, не подлежащего приватизации (далее – имущество).";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Организация работ по оценке передаваемого имущества в оплату акций получателя осуществляется уполномоченным органом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и Законом.".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