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10b2" w14:textId="81e1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права владения и пользования государственным пакетом акций акционерного общества "Управляющая компания специальной экономической зоны "Химический парк Тараз" Министерству индустрии и инфраструктурного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 дополнить строкой, порядковый номер 389-7,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"389-7. Акционерное общество "Управляющая компания специальной экономической зоны "Химический парк Тараз".";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индустриального развития Министерства индустрии и инфраструктурного развития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393-1,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