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f4ea" w14:textId="673f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2022 года № 757. Утратило силу постановлением Правительства Республики Казахстан от 28 июля 2023 года № 621.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28.07.2023 </w:t>
      </w:r>
      <w:r>
        <w:rPr>
          <w:rFonts w:ascii="Times New Roman"/>
          <w:b w:val="false"/>
          <w:i w:val="false"/>
          <w:color w:val="ff0000"/>
          <w:sz w:val="28"/>
        </w:rPr>
        <w:t>№ 621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2022 года № 757</w:t>
            </w:r>
          </w:p>
        </w:tc>
      </w:tr>
    </w:tbl>
    <w:bookmarkStart w:name="z9" w:id="3"/>
    <w:p>
      <w:pPr>
        <w:spacing w:after="0"/>
        <w:ind w:left="0"/>
        <w:jc w:val="left"/>
      </w:pPr>
      <w:r>
        <w:rPr>
          <w:rFonts w:ascii="Times New Roman"/>
          <w:b/>
          <w:i w:val="false"/>
          <w:color w:val="000000"/>
        </w:rPr>
        <w:t xml:space="preserve"> Изменения,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марта 2012 года № 383 "Об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браке (супружестве) и семье"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размере выплаты пособия опекунам или попечителям на содержание ребенка-сироты (детей-сирот) и ребенка (детей), оставшегося без попечения родителей, утвержденных указанным постановлением: </w:t>
      </w:r>
    </w:p>
    <w:bookmarkEnd w:id="6"/>
    <w:bookmarkStart w:name="z14"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7"/>
    <w:bookmarkStart w:name="z15" w:id="8"/>
    <w:p>
      <w:pPr>
        <w:spacing w:after="0"/>
        <w:ind w:left="0"/>
        <w:jc w:val="both"/>
      </w:pPr>
      <w:r>
        <w:rPr>
          <w:rFonts w:ascii="Times New Roman"/>
          <w:b w:val="false"/>
          <w:i w:val="false"/>
          <w:color w:val="000000"/>
          <w:sz w:val="28"/>
        </w:rPr>
        <w:t>
      "Глава 1. Общие положения";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"2. Назначение и выплата пособия опекунам или попечителям на содержание ребенка-сироты (детей-сирот) и ребенка (детей), оставшегося без попечения родителей, производятся управлениями образования городов республиканского значения и столицы, отделами образования районов, городов областного значения (далее – отдел) через Государственную корпорацию "Правительство для граждан" (далее – Государственная корпорация) или веб-портал "электронное правительство".";</w:t>
      </w:r>
    </w:p>
    <w:bookmarkEnd w:id="9"/>
    <w:bookmarkStart w:name="z18"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
    <w:bookmarkStart w:name="z19" w:id="11"/>
    <w:p>
      <w:pPr>
        <w:spacing w:after="0"/>
        <w:ind w:left="0"/>
        <w:jc w:val="both"/>
      </w:pPr>
      <w:r>
        <w:rPr>
          <w:rFonts w:ascii="Times New Roman"/>
          <w:b w:val="false"/>
          <w:i w:val="false"/>
          <w:color w:val="000000"/>
          <w:sz w:val="28"/>
        </w:rPr>
        <w:t>
      "Глава 2. Порядок назначения пособия опекунам или попечителям на содержание ребенка-сироты (детей-сирот) и ребенка (детей), оставшегося без попечения родителей";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"6. Опекуны или попечители для получения пособия на содержание ребенка-сироты (детей-сирот) и ребенка (детей), оставшегося без попечения родителей, предоставляют следующие документы:</w:t>
      </w:r>
    </w:p>
    <w:bookmarkEnd w:id="12"/>
    <w:bookmarkStart w:name="z22" w:id="13"/>
    <w:p>
      <w:pPr>
        <w:spacing w:after="0"/>
        <w:ind w:left="0"/>
        <w:jc w:val="both"/>
      </w:pPr>
      <w:r>
        <w:rPr>
          <w:rFonts w:ascii="Times New Roman"/>
          <w:b w:val="false"/>
          <w:i w:val="false"/>
          <w:color w:val="000000"/>
          <w:sz w:val="28"/>
        </w:rPr>
        <w:t xml:space="preserve">
      1) заявление опекуна или попечителя установленного образца для назначения пособия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
    <w:bookmarkStart w:name="z23" w:id="14"/>
    <w:p>
      <w:pPr>
        <w:spacing w:after="0"/>
        <w:ind w:left="0"/>
        <w:jc w:val="both"/>
      </w:pPr>
      <w:r>
        <w:rPr>
          <w:rFonts w:ascii="Times New Roman"/>
          <w:b w:val="false"/>
          <w:i w:val="false"/>
          <w:color w:val="000000"/>
          <w:sz w:val="28"/>
        </w:rPr>
        <w:t>
      2) документ, удостоверяющий личность опекуна или попечителя, для идентификации при подаче документов через Государственную корпорацию;</w:t>
      </w:r>
    </w:p>
    <w:bookmarkEnd w:id="14"/>
    <w:bookmarkStart w:name="z24" w:id="15"/>
    <w:p>
      <w:pPr>
        <w:spacing w:after="0"/>
        <w:ind w:left="0"/>
        <w:jc w:val="both"/>
      </w:pPr>
      <w:r>
        <w:rPr>
          <w:rFonts w:ascii="Times New Roman"/>
          <w:b w:val="false"/>
          <w:i w:val="false"/>
          <w:color w:val="000000"/>
          <w:sz w:val="28"/>
        </w:rPr>
        <w:t>
      3) свидетельство о рождении ребенка (детей) в электронной форме или его копию на бумажном носителе;</w:t>
      </w:r>
    </w:p>
    <w:bookmarkEnd w:id="15"/>
    <w:bookmarkStart w:name="z25" w:id="16"/>
    <w:p>
      <w:pPr>
        <w:spacing w:after="0"/>
        <w:ind w:left="0"/>
        <w:jc w:val="both"/>
      </w:pPr>
      <w:r>
        <w:rPr>
          <w:rFonts w:ascii="Times New Roman"/>
          <w:b w:val="false"/>
          <w:i w:val="false"/>
          <w:color w:val="000000"/>
          <w:sz w:val="28"/>
        </w:rPr>
        <w:t>
      4) копию приказа об установлении опеки или попечительства;</w:t>
      </w:r>
    </w:p>
    <w:bookmarkEnd w:id="16"/>
    <w:bookmarkStart w:name="z26" w:id="17"/>
    <w:p>
      <w:pPr>
        <w:spacing w:after="0"/>
        <w:ind w:left="0"/>
        <w:jc w:val="both"/>
      </w:pPr>
      <w:r>
        <w:rPr>
          <w:rFonts w:ascii="Times New Roman"/>
          <w:b w:val="false"/>
          <w:i w:val="false"/>
          <w:color w:val="000000"/>
          <w:sz w:val="28"/>
        </w:rPr>
        <w:t>
      5) копию договора об открытии лицевого счета на имя опекуна или попечителя в банке второго уровня или организации, имеющей лицензию Национального Банка Республики Казахстан на осуществление отдельных видов банковских операций;</w:t>
      </w:r>
    </w:p>
    <w:bookmarkEnd w:id="17"/>
    <w:bookmarkStart w:name="z27" w:id="18"/>
    <w:p>
      <w:pPr>
        <w:spacing w:after="0"/>
        <w:ind w:left="0"/>
        <w:jc w:val="both"/>
      </w:pPr>
      <w:r>
        <w:rPr>
          <w:rFonts w:ascii="Times New Roman"/>
          <w:b w:val="false"/>
          <w:i w:val="false"/>
          <w:color w:val="000000"/>
          <w:sz w:val="28"/>
        </w:rPr>
        <w:t>
      6) сведения о доходах ребенка (детей) (документы, подтверждающие получение заработной платы, алиментов и других социальных выплат, а также дохода за счет принадлежащего ребенку (детям) имущества).</w:t>
      </w:r>
    </w:p>
    <w:bookmarkEnd w:id="18"/>
    <w:bookmarkStart w:name="z28" w:id="19"/>
    <w:p>
      <w:pPr>
        <w:spacing w:after="0"/>
        <w:ind w:left="0"/>
        <w:jc w:val="both"/>
      </w:pPr>
      <w:r>
        <w:rPr>
          <w:rFonts w:ascii="Times New Roman"/>
          <w:b w:val="false"/>
          <w:i w:val="false"/>
          <w:color w:val="000000"/>
          <w:sz w:val="28"/>
        </w:rPr>
        <w:t>
      Сведения о документах, удостоверяющих личность заявителя, свидетельство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или сотрудник отдела получает из соответствующих государственных информационных систем через шлюз "электронного правительства".";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xml:space="preserve">
      "9. Отдел проверяет право опекуна или попечителя на получение пособия в течение одного рабочего дня со дня поступления заявления и выносит решение о назначении либо об отказе в назначении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фиксирует в журнале регистрации.</w:t>
      </w:r>
    </w:p>
    <w:bookmarkEnd w:id="20"/>
    <w:bookmarkStart w:name="z32" w:id="21"/>
    <w:p>
      <w:pPr>
        <w:spacing w:after="0"/>
        <w:ind w:left="0"/>
        <w:jc w:val="both"/>
      </w:pPr>
      <w:r>
        <w:rPr>
          <w:rFonts w:ascii="Times New Roman"/>
          <w:b w:val="false"/>
          <w:i w:val="false"/>
          <w:color w:val="000000"/>
          <w:sz w:val="28"/>
        </w:rPr>
        <w:t xml:space="preserve">
      Основаниями отказа в назначении пособия опекунам или попечителям на содержание ребенка-сироты (детей-сирот) и ребенка (детей), оставшегося без попечения родителей, являются обстоятельства,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21"/>
    <w:bookmarkStart w:name="z33" w:id="22"/>
    <w:p>
      <w:pPr>
        <w:spacing w:after="0"/>
        <w:ind w:left="0"/>
        <w:jc w:val="both"/>
      </w:pPr>
      <w:r>
        <w:rPr>
          <w:rFonts w:ascii="Times New Roman"/>
          <w:b w:val="false"/>
          <w:i w:val="false"/>
          <w:color w:val="000000"/>
          <w:sz w:val="28"/>
        </w:rPr>
        <w:t>
      10. Опекунам или попечителям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отделом.</w:t>
      </w:r>
    </w:p>
    <w:bookmarkEnd w:id="22"/>
    <w:bookmarkStart w:name="z34" w:id="23"/>
    <w:p>
      <w:pPr>
        <w:spacing w:after="0"/>
        <w:ind w:left="0"/>
        <w:jc w:val="both"/>
      </w:pPr>
      <w:r>
        <w:rPr>
          <w:rFonts w:ascii="Times New Roman"/>
          <w:b w:val="false"/>
          <w:i w:val="false"/>
          <w:color w:val="000000"/>
          <w:sz w:val="28"/>
        </w:rPr>
        <w:t>
      11. Выплата опекунам или попечителям пособия на содержание ребенка-сироты (детей-сирот) и ребенка (детей), оставшегося без попечения родителей, производится отделом ежемесячно, не позднее 15 числа текущего месяца путем перечисления денежных средств на лицевые счета опекунов или попечителей.";</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"14. Пособие на содержание ребенка-сироты (детей-сирот) и ребенка (детей), оставшегося без попечения родителей, своевременно не полученное опекуном или попечителем по вине отдела, выплачивается за прошлое время без ограничения сроков единовременно.</w:t>
      </w:r>
    </w:p>
    <w:bookmarkEnd w:id="24"/>
    <w:bookmarkStart w:name="z37" w:id="25"/>
    <w:p>
      <w:pPr>
        <w:spacing w:after="0"/>
        <w:ind w:left="0"/>
        <w:jc w:val="both"/>
      </w:pPr>
      <w:r>
        <w:rPr>
          <w:rFonts w:ascii="Times New Roman"/>
          <w:b w:val="false"/>
          <w:i w:val="false"/>
          <w:color w:val="000000"/>
          <w:sz w:val="28"/>
        </w:rPr>
        <w:t>
      15. Опекун или попечитель не позднее пяти рабочих дней извещает отдел о перемене места жительства со дня переезда. При перемене места жительства опекуна или попечителя, получающего пособие на содержание ребенка-сироты (детей-сирот) и ребенка (детей), оставшегося без попечения родителей, отдел по прежнему месту жительства в течение семи рабочих дней со дня получения извещения о перемене места жительства направляет личное дело подопечного в отдел по новому месту жительства. При этом в личном деле подопечного указывается дата, по которой произведена выплата пособия.</w:t>
      </w:r>
    </w:p>
    <w:bookmarkEnd w:id="25"/>
    <w:bookmarkStart w:name="z38" w:id="26"/>
    <w:p>
      <w:pPr>
        <w:spacing w:after="0"/>
        <w:ind w:left="0"/>
        <w:jc w:val="both"/>
      </w:pPr>
      <w:r>
        <w:rPr>
          <w:rFonts w:ascii="Times New Roman"/>
          <w:b w:val="false"/>
          <w:i w:val="false"/>
          <w:color w:val="000000"/>
          <w:sz w:val="28"/>
        </w:rPr>
        <w:t>
      Возобновление выплаты пособия по новому месту жительства осуществляется с даты окончания выплаты по прежнему месту жительства в течение пяти рабочих дней.";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"17. Контроль за использованием опекунами или попечителями пособия на содержание ребенка-сироты (детей-сирот) и ребенка (детей), оставшегося без попечения родителей, осуществляется отделом.";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"19. Решение отдела об отказе в назначении опекунам или попечителям пособия на содержание ребенка-сироты (детей-сирот) и ребенка (детей), оставшегося без попечения родителей, может быть обжаловано в вышестоящий государственный орган (вышестоящему должностному лицу) или в суд.</w:t>
      </w:r>
    </w:p>
    <w:bookmarkEnd w:id="28"/>
    <w:bookmarkStart w:name="z43" w:id="29"/>
    <w:p>
      <w:pPr>
        <w:spacing w:after="0"/>
        <w:ind w:left="0"/>
        <w:jc w:val="both"/>
      </w:pPr>
      <w:r>
        <w:rPr>
          <w:rFonts w:ascii="Times New Roman"/>
          <w:b w:val="false"/>
          <w:i w:val="false"/>
          <w:color w:val="000000"/>
          <w:sz w:val="28"/>
        </w:rPr>
        <w:t>
      20. Выплата пособия на содержание ребенка-сироты (детей-сирот) и ребенка (детей), оставшегося без попечения родителей, опекуну или попечителю прекращается по решению отдела в следующих случаях:</w:t>
      </w:r>
    </w:p>
    <w:bookmarkEnd w:id="29"/>
    <w:bookmarkStart w:name="z44" w:id="30"/>
    <w:p>
      <w:pPr>
        <w:spacing w:after="0"/>
        <w:ind w:left="0"/>
        <w:jc w:val="both"/>
      </w:pPr>
      <w:r>
        <w:rPr>
          <w:rFonts w:ascii="Times New Roman"/>
          <w:b w:val="false"/>
          <w:i w:val="false"/>
          <w:color w:val="000000"/>
          <w:sz w:val="28"/>
        </w:rPr>
        <w:t>
      1) достижение подопечным совершеннолетия;</w:t>
      </w:r>
    </w:p>
    <w:bookmarkEnd w:id="30"/>
    <w:bookmarkStart w:name="z45" w:id="31"/>
    <w:p>
      <w:pPr>
        <w:spacing w:after="0"/>
        <w:ind w:left="0"/>
        <w:jc w:val="both"/>
      </w:pPr>
      <w:r>
        <w:rPr>
          <w:rFonts w:ascii="Times New Roman"/>
          <w:b w:val="false"/>
          <w:i w:val="false"/>
          <w:color w:val="000000"/>
          <w:sz w:val="28"/>
        </w:rPr>
        <w:t>
      2) устройство подопечного на полное государственное обеспечение в учреждение для детей-сирот и детей, оставшихся без попечения родителей, в медико-социальное учреждение стационарного типа;</w:t>
      </w:r>
    </w:p>
    <w:bookmarkEnd w:id="31"/>
    <w:bookmarkStart w:name="z46" w:id="32"/>
    <w:p>
      <w:pPr>
        <w:spacing w:after="0"/>
        <w:ind w:left="0"/>
        <w:jc w:val="both"/>
      </w:pPr>
      <w:r>
        <w:rPr>
          <w:rFonts w:ascii="Times New Roman"/>
          <w:b w:val="false"/>
          <w:i w:val="false"/>
          <w:color w:val="000000"/>
          <w:sz w:val="28"/>
        </w:rPr>
        <w:t>
      3) усыновление подопечного ребенка (детей);</w:t>
      </w:r>
    </w:p>
    <w:bookmarkEnd w:id="32"/>
    <w:bookmarkStart w:name="z47" w:id="33"/>
    <w:p>
      <w:pPr>
        <w:spacing w:after="0"/>
        <w:ind w:left="0"/>
        <w:jc w:val="both"/>
      </w:pPr>
      <w:r>
        <w:rPr>
          <w:rFonts w:ascii="Times New Roman"/>
          <w:b w:val="false"/>
          <w:i w:val="false"/>
          <w:color w:val="000000"/>
          <w:sz w:val="28"/>
        </w:rPr>
        <w:t xml:space="preserve">
      4) освобождение и отстранение опекуна или попечителя от исполнения своих обязанностей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33"/>
    <w:bookmarkStart w:name="z48" w:id="34"/>
    <w:p>
      <w:pPr>
        <w:spacing w:after="0"/>
        <w:ind w:left="0"/>
        <w:jc w:val="both"/>
      </w:pPr>
      <w:r>
        <w:rPr>
          <w:rFonts w:ascii="Times New Roman"/>
          <w:b w:val="false"/>
          <w:i w:val="false"/>
          <w:color w:val="000000"/>
          <w:sz w:val="28"/>
        </w:rPr>
        <w:t>
      5) вступление в брак подопечного ребенка (детей);</w:t>
      </w:r>
    </w:p>
    <w:bookmarkEnd w:id="34"/>
    <w:bookmarkStart w:name="z49" w:id="35"/>
    <w:p>
      <w:pPr>
        <w:spacing w:after="0"/>
        <w:ind w:left="0"/>
        <w:jc w:val="both"/>
      </w:pPr>
      <w:r>
        <w:rPr>
          <w:rFonts w:ascii="Times New Roman"/>
          <w:b w:val="false"/>
          <w:i w:val="false"/>
          <w:color w:val="000000"/>
          <w:sz w:val="28"/>
        </w:rPr>
        <w:t xml:space="preserve">
      6) объявление ребенка-сироты (детей-сирот) и ребенка (детей), оставшегося без попечения родителей, полностью дееспособным (эмансипированным) согласно </w:t>
      </w:r>
      <w:r>
        <w:rPr>
          <w:rFonts w:ascii="Times New Roman"/>
          <w:b w:val="false"/>
          <w:i w:val="false"/>
          <w:color w:val="000000"/>
          <w:sz w:val="28"/>
        </w:rPr>
        <w:t>статье 22-1</w:t>
      </w:r>
      <w:r>
        <w:rPr>
          <w:rFonts w:ascii="Times New Roman"/>
          <w:b w:val="false"/>
          <w:i w:val="false"/>
          <w:color w:val="000000"/>
          <w:sz w:val="28"/>
        </w:rPr>
        <w:t xml:space="preserve"> Гражданского кодекса Республики Казахстан;</w:t>
      </w:r>
    </w:p>
    <w:bookmarkEnd w:id="35"/>
    <w:bookmarkStart w:name="z50" w:id="36"/>
    <w:p>
      <w:pPr>
        <w:spacing w:after="0"/>
        <w:ind w:left="0"/>
        <w:jc w:val="both"/>
      </w:pPr>
      <w:r>
        <w:rPr>
          <w:rFonts w:ascii="Times New Roman"/>
          <w:b w:val="false"/>
          <w:i w:val="false"/>
          <w:color w:val="000000"/>
          <w:sz w:val="28"/>
        </w:rPr>
        <w:t>
      7) возвращение родителям ребенка-сироты (детей-сирот) и ребенка (детей), оставшегося без попечения родителей, на основания заключения отдела;</w:t>
      </w:r>
    </w:p>
    <w:bookmarkEnd w:id="36"/>
    <w:bookmarkStart w:name="z51" w:id="37"/>
    <w:p>
      <w:pPr>
        <w:spacing w:after="0"/>
        <w:ind w:left="0"/>
        <w:jc w:val="both"/>
      </w:pPr>
      <w:r>
        <w:rPr>
          <w:rFonts w:ascii="Times New Roman"/>
          <w:b w:val="false"/>
          <w:i w:val="false"/>
          <w:color w:val="000000"/>
          <w:sz w:val="28"/>
        </w:rPr>
        <w:t>
      8) смерть ребенка (детей);</w:t>
      </w:r>
    </w:p>
    <w:bookmarkEnd w:id="37"/>
    <w:bookmarkStart w:name="z52" w:id="38"/>
    <w:p>
      <w:pPr>
        <w:spacing w:after="0"/>
        <w:ind w:left="0"/>
        <w:jc w:val="both"/>
      </w:pPr>
      <w:r>
        <w:rPr>
          <w:rFonts w:ascii="Times New Roman"/>
          <w:b w:val="false"/>
          <w:i w:val="false"/>
          <w:color w:val="000000"/>
          <w:sz w:val="28"/>
        </w:rPr>
        <w:t>
      9)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38"/>
    <w:bookmarkStart w:name="z53" w:id="39"/>
    <w:p>
      <w:pPr>
        <w:spacing w:after="0"/>
        <w:ind w:left="0"/>
        <w:jc w:val="both"/>
      </w:pPr>
      <w:r>
        <w:rPr>
          <w:rFonts w:ascii="Times New Roman"/>
          <w:b w:val="false"/>
          <w:i w:val="false"/>
          <w:color w:val="000000"/>
          <w:sz w:val="28"/>
        </w:rPr>
        <w:t>
      21. Прекращение выплаты пособия производится по решению отдела с месяца, следующего за месяцем, в котором возникли обстоятельства, влекущие за собой прекращение выплаты.</w:t>
      </w:r>
    </w:p>
    <w:bookmarkEnd w:id="39"/>
    <w:bookmarkStart w:name="z54" w:id="40"/>
    <w:p>
      <w:pPr>
        <w:spacing w:after="0"/>
        <w:ind w:left="0"/>
        <w:jc w:val="both"/>
      </w:pPr>
      <w:r>
        <w:rPr>
          <w:rFonts w:ascii="Times New Roman"/>
          <w:b w:val="false"/>
          <w:i w:val="false"/>
          <w:color w:val="000000"/>
          <w:sz w:val="28"/>
        </w:rPr>
        <w:t>
      22. Если опекуну или попечителю стало известно об обнаружении родителей в результате розыска, их излечении, освобождении из мест лишения свободы, изменении доходов опекаемых и других случаях, влекущих за собой прекращение выплаты опекуну (попечителю) пособия на содержание ребенка-сироты (детей-сирот) и ребенка (детей), оставшегося без попечения родителей, он извещает об этом отдел в течение пяти рабочих дней.</w:t>
      </w:r>
    </w:p>
    <w:bookmarkEnd w:id="40"/>
    <w:bookmarkStart w:name="z55" w:id="41"/>
    <w:p>
      <w:pPr>
        <w:spacing w:after="0"/>
        <w:ind w:left="0"/>
        <w:jc w:val="both"/>
      </w:pPr>
      <w:r>
        <w:rPr>
          <w:rFonts w:ascii="Times New Roman"/>
          <w:b w:val="false"/>
          <w:i w:val="false"/>
          <w:color w:val="000000"/>
          <w:sz w:val="28"/>
        </w:rPr>
        <w:t>
      23. Отдел в течение пяти рабочих дней со дня принятия решения о прекращении выплаты пособия извещает об этом опекунов или попечителей.";</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p>
    <w:bookmarkStart w:name="z57" w:id="42"/>
    <w:p>
      <w:pPr>
        <w:spacing w:after="0"/>
        <w:ind w:left="0"/>
        <w:jc w:val="both"/>
      </w:pPr>
      <w:r>
        <w:rPr>
          <w:rFonts w:ascii="Times New Roman"/>
          <w:b w:val="false"/>
          <w:i w:val="false"/>
          <w:color w:val="000000"/>
          <w:sz w:val="28"/>
        </w:rPr>
        <w:t>
      "Глава 3. Размер выплаты опекунам или попечителям пособия на содержание ребенка-сироты (детей-сирот) и ребенка (детей), оставшегося без попечения родителей, и контроль за использованием пособия";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59" w:id="43"/>
    <w:p>
      <w:pPr>
        <w:spacing w:after="0"/>
        <w:ind w:left="0"/>
        <w:jc w:val="both"/>
      </w:pPr>
      <w:r>
        <w:rPr>
          <w:rFonts w:ascii="Times New Roman"/>
          <w:b w:val="false"/>
          <w:i w:val="false"/>
          <w:color w:val="000000"/>
          <w:sz w:val="28"/>
        </w:rPr>
        <w:t>
      "26. Контроль за расходованием пособия на содержание ребенка-сироты (детей-сирот) и ребенка (детей), оставшегося без попечения родителей, производится отделом не реже 1 раза в полугодие.".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11.07.2023 </w:t>
      </w:r>
      <w:r>
        <w:rPr>
          <w:rFonts w:ascii="Times New Roman"/>
          <w:b w:val="false"/>
          <w:i w:val="false"/>
          <w:color w:val="000000"/>
          <w:sz w:val="28"/>
        </w:rPr>
        <w:t>№ 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4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10 июля 2014 года № 787 "Об утверждении Правил назначения, возврата и размера единовременной денежной выплаты в связи с усыновлением ребенка-сироты и (или) ребенка, оставшегося без попечения родителей":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4" w:id="4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 Республики Казахстан "О браке (супружестве) и семье"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5"/>
    <w:bookmarkStart w:name="z105"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возврата единовременной денежной выплаты в связи с усыновлением ребенка-сироты и (или) ребенка, оставшегося без попечения родителей, утвержденных указанным постановлением: </w:t>
      </w:r>
    </w:p>
    <w:bookmarkEnd w:id="46"/>
    <w:bookmarkStart w:name="z106"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47"/>
    <w:bookmarkStart w:name="z107" w:id="48"/>
    <w:p>
      <w:pPr>
        <w:spacing w:after="0"/>
        <w:ind w:left="0"/>
        <w:jc w:val="both"/>
      </w:pPr>
      <w:r>
        <w:rPr>
          <w:rFonts w:ascii="Times New Roman"/>
          <w:b w:val="false"/>
          <w:i w:val="false"/>
          <w:color w:val="000000"/>
          <w:sz w:val="28"/>
        </w:rPr>
        <w:t>
      "Глава 1. Общие положения";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9" w:id="49"/>
    <w:p>
      <w:pPr>
        <w:spacing w:after="0"/>
        <w:ind w:left="0"/>
        <w:jc w:val="both"/>
      </w:pPr>
      <w:r>
        <w:rPr>
          <w:rFonts w:ascii="Times New Roman"/>
          <w:b w:val="false"/>
          <w:i w:val="false"/>
          <w:color w:val="000000"/>
          <w:sz w:val="28"/>
        </w:rPr>
        <w:t xml:space="preserve">
      "1. Настоящие Правила назначения и возврата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 Республики Казахстан "О браке (супружестве) и семье" и определяют порядок назначения и возврата единовременной денежной выплаты при усыновлении ребенка-сироты и (или) ребенка, оставшегося без попечения родителей.</w:t>
      </w:r>
    </w:p>
    <w:bookmarkEnd w:id="49"/>
    <w:bookmarkStart w:name="z110" w:id="50"/>
    <w:p>
      <w:pPr>
        <w:spacing w:after="0"/>
        <w:ind w:left="0"/>
        <w:jc w:val="both"/>
      </w:pPr>
      <w:r>
        <w:rPr>
          <w:rFonts w:ascii="Times New Roman"/>
          <w:b w:val="false"/>
          <w:i w:val="false"/>
          <w:color w:val="000000"/>
          <w:sz w:val="28"/>
        </w:rPr>
        <w:t>
      2. Назначение и выплата производятся управлениями образования городов республиканского значения и столицы, отделами образования районов, городов областного значения (далее – отдел) через веб-портал "электронное правительство".;</w:t>
      </w:r>
    </w:p>
    <w:bookmarkEnd w:id="50"/>
    <w:bookmarkStart w:name="z111" w:id="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1"/>
    <w:bookmarkStart w:name="z112" w:id="52"/>
    <w:p>
      <w:pPr>
        <w:spacing w:after="0"/>
        <w:ind w:left="0"/>
        <w:jc w:val="both"/>
      </w:pPr>
      <w:r>
        <w:rPr>
          <w:rFonts w:ascii="Times New Roman"/>
          <w:b w:val="false"/>
          <w:i w:val="false"/>
          <w:color w:val="000000"/>
          <w:sz w:val="28"/>
        </w:rPr>
        <w:t>
      "Глава 2. Порядок назначения единовременной денежной выплаты в связи с усыновлением ребенка-сироты и (или) ребенка, оставшегося без попечения родителей";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4" w:id="53"/>
    <w:p>
      <w:pPr>
        <w:spacing w:after="0"/>
        <w:ind w:left="0"/>
        <w:jc w:val="both"/>
      </w:pPr>
      <w:r>
        <w:rPr>
          <w:rFonts w:ascii="Times New Roman"/>
          <w:b w:val="false"/>
          <w:i w:val="false"/>
          <w:color w:val="000000"/>
          <w:sz w:val="28"/>
        </w:rPr>
        <w:t>
      "7. Для получения единовременной денежной выплаты один из усыновителей предоставляет в отдел по месту вынесения решения суда об усыновлении ребенка следующие документы:</w:t>
      </w:r>
    </w:p>
    <w:bookmarkEnd w:id="53"/>
    <w:bookmarkStart w:name="z115" w:id="5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4"/>
    <w:bookmarkStart w:name="z116" w:id="55"/>
    <w:p>
      <w:pPr>
        <w:spacing w:after="0"/>
        <w:ind w:left="0"/>
        <w:jc w:val="both"/>
      </w:pPr>
      <w:r>
        <w:rPr>
          <w:rFonts w:ascii="Times New Roman"/>
          <w:b w:val="false"/>
          <w:i w:val="false"/>
          <w:color w:val="000000"/>
          <w:sz w:val="28"/>
        </w:rPr>
        <w:t>
      2) копию решения суда об усыновлении ребенка, вступившего в законную силу;</w:t>
      </w:r>
    </w:p>
    <w:bookmarkEnd w:id="55"/>
    <w:bookmarkStart w:name="z117" w:id="56"/>
    <w:p>
      <w:pPr>
        <w:spacing w:after="0"/>
        <w:ind w:left="0"/>
        <w:jc w:val="both"/>
      </w:pPr>
      <w:r>
        <w:rPr>
          <w:rFonts w:ascii="Times New Roman"/>
          <w:b w:val="false"/>
          <w:i w:val="false"/>
          <w:color w:val="000000"/>
          <w:sz w:val="28"/>
        </w:rPr>
        <w:t>
      3) копию документа, удостоверяющего личность усыновителя;</w:t>
      </w:r>
    </w:p>
    <w:bookmarkEnd w:id="56"/>
    <w:bookmarkStart w:name="z118" w:id="57"/>
    <w:p>
      <w:pPr>
        <w:spacing w:after="0"/>
        <w:ind w:left="0"/>
        <w:jc w:val="both"/>
      </w:pPr>
      <w:r>
        <w:rPr>
          <w:rFonts w:ascii="Times New Roman"/>
          <w:b w:val="false"/>
          <w:i w:val="false"/>
          <w:color w:val="000000"/>
          <w:sz w:val="28"/>
        </w:rPr>
        <w:t>
      4) свидетельство о рождении усыновленного ребенка (детей) в электронной форме или его копию на бумажном носителе;</w:t>
      </w:r>
    </w:p>
    <w:bookmarkEnd w:id="57"/>
    <w:bookmarkStart w:name="z119" w:id="58"/>
    <w:p>
      <w:pPr>
        <w:spacing w:after="0"/>
        <w:ind w:left="0"/>
        <w:jc w:val="both"/>
      </w:pPr>
      <w:r>
        <w:rPr>
          <w:rFonts w:ascii="Times New Roman"/>
          <w:b w:val="false"/>
          <w:i w:val="false"/>
          <w:color w:val="000000"/>
          <w:sz w:val="28"/>
        </w:rPr>
        <w:t>
      5) копию договора об открытии лицевого счета на имя одного из усыновителей в банке второго уровня или организации, имеющей лицензию Национального Банка Республики Казахстан, на осуществление отдельных видов банковских операций.</w:t>
      </w:r>
    </w:p>
    <w:bookmarkEnd w:id="58"/>
    <w:bookmarkStart w:name="z120" w:id="59"/>
    <w:p>
      <w:pPr>
        <w:spacing w:after="0"/>
        <w:ind w:left="0"/>
        <w:jc w:val="both"/>
      </w:pPr>
      <w:r>
        <w:rPr>
          <w:rFonts w:ascii="Times New Roman"/>
          <w:b w:val="false"/>
          <w:i w:val="false"/>
          <w:color w:val="000000"/>
          <w:sz w:val="28"/>
        </w:rPr>
        <w:t xml:space="preserve">
      Сведения о документах, удостоверяющих личность, договор об открытии лицевого счета на имя одного из усыновителей в банке второго уровня или организации, имеющей лицензию Национального Банка Республики Казахстан, на осуществление отдельных видов банковских операций, сотрудник отдела получает из соответствующих государственных информационных систем через шлюз "электронного правительства".";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23" w:id="60"/>
    <w:p>
      <w:pPr>
        <w:spacing w:after="0"/>
        <w:ind w:left="0"/>
        <w:jc w:val="both"/>
      </w:pPr>
      <w:r>
        <w:rPr>
          <w:rFonts w:ascii="Times New Roman"/>
          <w:b w:val="false"/>
          <w:i w:val="false"/>
          <w:color w:val="000000"/>
          <w:sz w:val="28"/>
        </w:rPr>
        <w:t xml:space="preserve">
      "10. Отдел проверяет право усыновителя на получение единовременной денежной выплаты и в течение пяти рабочих дней со дня поступления заявления выносит решение о назначении либо об отказе в назначении единовременной денежной выплаты в связи с усыновлением ребенка-сироты и (или) ребенка, оставшегося без попечения родителей,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0"/>
    <w:bookmarkStart w:name="z124" w:id="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61"/>
    <w:bookmarkStart w:name="z125" w:id="62"/>
    <w:p>
      <w:pPr>
        <w:spacing w:after="0"/>
        <w:ind w:left="0"/>
        <w:jc w:val="both"/>
      </w:pPr>
      <w:r>
        <w:rPr>
          <w:rFonts w:ascii="Times New Roman"/>
          <w:b w:val="false"/>
          <w:i w:val="false"/>
          <w:color w:val="000000"/>
          <w:sz w:val="28"/>
        </w:rPr>
        <w:t>
      "Глава 3. Возврат денежных средств, выплаченных в виде единовременной денежной выплаты в связи с усыновлением ребенка-сироты и (или) ребенка, оставшегося без попечения родителей";</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изменениям.</w:t>
      </w:r>
    </w:p>
    <w:bookmarkStart w:name="z127" w:id="63"/>
    <w:p>
      <w:pPr>
        <w:spacing w:after="0"/>
        <w:ind w:left="0"/>
        <w:jc w:val="both"/>
      </w:pPr>
      <w:r>
        <w:rPr>
          <w:rFonts w:ascii="Times New Roman"/>
          <w:b w:val="false"/>
          <w:i w:val="false"/>
          <w:color w:val="000000"/>
          <w:sz w:val="28"/>
        </w:rPr>
        <w:t>
      ________________________</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возврата единовременной </w:t>
            </w:r>
            <w:r>
              <w:br/>
            </w:r>
            <w:r>
              <w:rPr>
                <w:rFonts w:ascii="Times New Roman"/>
                <w:b w:val="false"/>
                <w:i w:val="false"/>
                <w:color w:val="000000"/>
                <w:sz w:val="20"/>
              </w:rPr>
              <w:t xml:space="preserve">денежной выплаты в связи с </w:t>
            </w:r>
            <w:r>
              <w:br/>
            </w:r>
            <w:r>
              <w:rPr>
                <w:rFonts w:ascii="Times New Roman"/>
                <w:b w:val="false"/>
                <w:i w:val="false"/>
                <w:color w:val="000000"/>
                <w:sz w:val="20"/>
              </w:rPr>
              <w:t xml:space="preserve">усыновлением ребенка-сироты </w:t>
            </w:r>
            <w:r>
              <w:br/>
            </w:r>
            <w:r>
              <w:rPr>
                <w:rFonts w:ascii="Times New Roman"/>
                <w:b w:val="false"/>
                <w:i w:val="false"/>
                <w:color w:val="000000"/>
                <w:sz w:val="20"/>
              </w:rPr>
              <w:t xml:space="preserve">или ребенка, оставшегося без </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1" w:id="64"/>
      <w:r>
        <w:rPr>
          <w:rFonts w:ascii="Times New Roman"/>
          <w:b w:val="false"/>
          <w:i w:val="false"/>
          <w:color w:val="000000"/>
          <w:sz w:val="28"/>
        </w:rPr>
        <w:t>
                                                       __________________________</w:t>
      </w:r>
    </w:p>
    <w:bookmarkEnd w:id="64"/>
    <w:p>
      <w:pPr>
        <w:spacing w:after="0"/>
        <w:ind w:left="0"/>
        <w:jc w:val="both"/>
      </w:pPr>
      <w:r>
        <w:rPr>
          <w:rFonts w:ascii="Times New Roman"/>
          <w:b w:val="false"/>
          <w:i w:val="false"/>
          <w:color w:val="000000"/>
          <w:sz w:val="28"/>
        </w:rPr>
        <w:t xml:space="preserve">                                                             (наименование отдела)</w:t>
      </w:r>
    </w:p>
    <w:bookmarkStart w:name="z132" w:id="65"/>
    <w:p>
      <w:pPr>
        <w:spacing w:after="0"/>
        <w:ind w:left="0"/>
        <w:jc w:val="left"/>
      </w:pPr>
      <w:r>
        <w:rPr>
          <w:rFonts w:ascii="Times New Roman"/>
          <w:b/>
          <w:i w:val="false"/>
          <w:color w:val="000000"/>
        </w:rPr>
        <w:t xml:space="preserve"> Заявление</w:t>
      </w:r>
    </w:p>
    <w:bookmarkEnd w:id="65"/>
    <w:p>
      <w:pPr>
        <w:spacing w:after="0"/>
        <w:ind w:left="0"/>
        <w:jc w:val="both"/>
      </w:pPr>
      <w:bookmarkStart w:name="z133" w:id="66"/>
      <w:r>
        <w:rPr>
          <w:rFonts w:ascii="Times New Roman"/>
          <w:b w:val="false"/>
          <w:i w:val="false"/>
          <w:color w:val="000000"/>
          <w:sz w:val="28"/>
        </w:rPr>
        <w:t>
      Прошу назначить единовременную денежную выплату в связи с усыновлением ребенка</w:t>
      </w:r>
    </w:p>
    <w:bookmarkEnd w:id="66"/>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(Ф.И.О. (при его наличии), дата рождения, ребенка (детей)</w:t>
      </w:r>
    </w:p>
    <w:p>
      <w:pPr>
        <w:spacing w:after="0"/>
        <w:ind w:left="0"/>
        <w:jc w:val="both"/>
      </w:pPr>
      <w:r>
        <w:rPr>
          <w:rFonts w:ascii="Times New Roman"/>
          <w:b w:val="false"/>
          <w:i w:val="false"/>
          <w:color w:val="000000"/>
          <w:sz w:val="28"/>
        </w:rPr>
        <w:t xml:space="preserve">       Фамилия ________________________________ Имя ______________________ </w:t>
      </w:r>
    </w:p>
    <w:p>
      <w:pPr>
        <w:spacing w:after="0"/>
        <w:ind w:left="0"/>
        <w:jc w:val="both"/>
      </w:pPr>
      <w:r>
        <w:rPr>
          <w:rFonts w:ascii="Times New Roman"/>
          <w:b w:val="false"/>
          <w:i w:val="false"/>
          <w:color w:val="000000"/>
          <w:sz w:val="28"/>
        </w:rPr>
        <w:t xml:space="preserve">       Отчество (при его наличии) ____________________________усыновителя</w:t>
      </w:r>
    </w:p>
    <w:p>
      <w:pPr>
        <w:spacing w:after="0"/>
        <w:ind w:left="0"/>
        <w:jc w:val="both"/>
      </w:pPr>
      <w:r>
        <w:rPr>
          <w:rFonts w:ascii="Times New Roman"/>
          <w:b w:val="false"/>
          <w:i w:val="false"/>
          <w:color w:val="000000"/>
          <w:sz w:val="28"/>
        </w:rPr>
        <w:t xml:space="preserve">       Адрес _____________________________________________________________</w:t>
      </w:r>
    </w:p>
    <w:p>
      <w:pPr>
        <w:spacing w:after="0"/>
        <w:ind w:left="0"/>
        <w:jc w:val="both"/>
      </w:pPr>
      <w:r>
        <w:rPr>
          <w:rFonts w:ascii="Times New Roman"/>
          <w:b w:val="false"/>
          <w:i w:val="false"/>
          <w:color w:val="000000"/>
          <w:sz w:val="28"/>
        </w:rPr>
        <w:t xml:space="preserve">       Наименование суда _________________________________________________</w:t>
      </w:r>
    </w:p>
    <w:p>
      <w:pPr>
        <w:spacing w:after="0"/>
        <w:ind w:left="0"/>
        <w:jc w:val="both"/>
      </w:pPr>
      <w:r>
        <w:rPr>
          <w:rFonts w:ascii="Times New Roman"/>
          <w:b w:val="false"/>
          <w:i w:val="false"/>
          <w:color w:val="000000"/>
          <w:sz w:val="28"/>
        </w:rPr>
        <w:t xml:space="preserve">       Решение суда № ________ от "_____" _____________20 __г.</w:t>
      </w:r>
    </w:p>
    <w:p>
      <w:pPr>
        <w:spacing w:after="0"/>
        <w:ind w:left="0"/>
        <w:jc w:val="both"/>
      </w:pPr>
      <w:r>
        <w:rPr>
          <w:rFonts w:ascii="Times New Roman"/>
          <w:b w:val="false"/>
          <w:i w:val="false"/>
          <w:color w:val="000000"/>
          <w:sz w:val="28"/>
        </w:rPr>
        <w:t xml:space="preserve">       Вид документа, удостоверяющего личность усыновителя _________________</w:t>
      </w:r>
    </w:p>
    <w:p>
      <w:pPr>
        <w:spacing w:after="0"/>
        <w:ind w:left="0"/>
        <w:jc w:val="both"/>
      </w:pPr>
      <w:r>
        <w:rPr>
          <w:rFonts w:ascii="Times New Roman"/>
          <w:b w:val="false"/>
          <w:i w:val="false"/>
          <w:color w:val="000000"/>
          <w:sz w:val="28"/>
        </w:rPr>
        <w:t xml:space="preserve">       серия _______ номер ______ кем выдано 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w:t>
      </w:r>
    </w:p>
    <w:p>
      <w:pPr>
        <w:spacing w:after="0"/>
        <w:ind w:left="0"/>
        <w:jc w:val="both"/>
      </w:pPr>
      <w:r>
        <w:rPr>
          <w:rFonts w:ascii="Times New Roman"/>
          <w:b w:val="false"/>
          <w:i w:val="false"/>
          <w:color w:val="000000"/>
          <w:sz w:val="28"/>
        </w:rPr>
        <w:t xml:space="preserve">       № лицевого счета 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________________________________________________</w:t>
      </w:r>
    </w:p>
    <w:p>
      <w:pPr>
        <w:spacing w:after="0"/>
        <w:ind w:left="0"/>
        <w:jc w:val="both"/>
      </w:pPr>
      <w:r>
        <w:rPr>
          <w:rFonts w:ascii="Times New Roman"/>
          <w:b w:val="false"/>
          <w:i w:val="false"/>
          <w:color w:val="000000"/>
          <w:sz w:val="28"/>
        </w:rPr>
        <w:t xml:space="preserve">       Приложения:</w:t>
      </w:r>
    </w:p>
    <w:p>
      <w:pPr>
        <w:spacing w:after="0"/>
        <w:ind w:left="0"/>
        <w:jc w:val="both"/>
      </w:pPr>
      <w:r>
        <w:rPr>
          <w:rFonts w:ascii="Times New Roman"/>
          <w:b w:val="false"/>
          <w:i w:val="false"/>
          <w:color w:val="000000"/>
          <w:sz w:val="28"/>
        </w:rPr>
        <w:t xml:space="preserve">       1) копия решения суда об усыновлении ребенка, вступившего в законную силу;</w:t>
      </w:r>
    </w:p>
    <w:p>
      <w:pPr>
        <w:spacing w:after="0"/>
        <w:ind w:left="0"/>
        <w:jc w:val="both"/>
      </w:pPr>
      <w:r>
        <w:rPr>
          <w:rFonts w:ascii="Times New Roman"/>
          <w:b w:val="false"/>
          <w:i w:val="false"/>
          <w:color w:val="000000"/>
          <w:sz w:val="28"/>
        </w:rPr>
        <w:t xml:space="preserve">       2) копия документа, удостоверяющего личность усыновителя;</w:t>
      </w:r>
    </w:p>
    <w:p>
      <w:pPr>
        <w:spacing w:after="0"/>
        <w:ind w:left="0"/>
        <w:jc w:val="both"/>
      </w:pPr>
      <w:r>
        <w:rPr>
          <w:rFonts w:ascii="Times New Roman"/>
          <w:b w:val="false"/>
          <w:i w:val="false"/>
          <w:color w:val="000000"/>
          <w:sz w:val="28"/>
        </w:rPr>
        <w:t xml:space="preserve">       3) свидетельство о рождении усыновленного ребенка (детей) в электронной форме </w:t>
      </w:r>
    </w:p>
    <w:p>
      <w:pPr>
        <w:spacing w:after="0"/>
        <w:ind w:left="0"/>
        <w:jc w:val="both"/>
      </w:pPr>
      <w:r>
        <w:rPr>
          <w:rFonts w:ascii="Times New Roman"/>
          <w:b w:val="false"/>
          <w:i w:val="false"/>
          <w:color w:val="000000"/>
          <w:sz w:val="28"/>
        </w:rPr>
        <w:t xml:space="preserve">       или его копия на бумажном носителе;</w:t>
      </w:r>
    </w:p>
    <w:p>
      <w:pPr>
        <w:spacing w:after="0"/>
        <w:ind w:left="0"/>
        <w:jc w:val="both"/>
      </w:pPr>
      <w:r>
        <w:rPr>
          <w:rFonts w:ascii="Times New Roman"/>
          <w:b w:val="false"/>
          <w:i w:val="false"/>
          <w:color w:val="000000"/>
          <w:sz w:val="28"/>
        </w:rPr>
        <w:t xml:space="preserve">       4) копия свидетельства о рождении усыновленного ребенка;</w:t>
      </w:r>
    </w:p>
    <w:p>
      <w:pPr>
        <w:spacing w:after="0"/>
        <w:ind w:left="0"/>
        <w:jc w:val="both"/>
      </w:pPr>
      <w:r>
        <w:rPr>
          <w:rFonts w:ascii="Times New Roman"/>
          <w:b w:val="false"/>
          <w:i w:val="false"/>
          <w:color w:val="000000"/>
          <w:sz w:val="28"/>
        </w:rPr>
        <w:t xml:space="preserve">       5) копия договора об открытии лицевого счета на имя одного из усыновителей в банке </w:t>
      </w:r>
    </w:p>
    <w:p>
      <w:pPr>
        <w:spacing w:after="0"/>
        <w:ind w:left="0"/>
        <w:jc w:val="both"/>
      </w:pPr>
      <w:r>
        <w:rPr>
          <w:rFonts w:ascii="Times New Roman"/>
          <w:b w:val="false"/>
          <w:i w:val="false"/>
          <w:color w:val="000000"/>
          <w:sz w:val="28"/>
        </w:rPr>
        <w:t xml:space="preserve">       второго уровня или организации, имеющей лицензию Национального Банка </w:t>
      </w:r>
    </w:p>
    <w:p>
      <w:pPr>
        <w:spacing w:after="0"/>
        <w:ind w:left="0"/>
        <w:jc w:val="both"/>
      </w:pPr>
      <w:r>
        <w:rPr>
          <w:rFonts w:ascii="Times New Roman"/>
          <w:b w:val="false"/>
          <w:i w:val="false"/>
          <w:color w:val="000000"/>
          <w:sz w:val="28"/>
        </w:rPr>
        <w:t xml:space="preserve">       Республики Казахстан, на осуществление отдельных видов банковских операций.</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 </w:t>
      </w:r>
    </w:p>
    <w:p>
      <w:pPr>
        <w:spacing w:after="0"/>
        <w:ind w:left="0"/>
        <w:jc w:val="both"/>
      </w:pPr>
      <w:r>
        <w:rPr>
          <w:rFonts w:ascii="Times New Roman"/>
          <w:b w:val="false"/>
          <w:i w:val="false"/>
          <w:color w:val="000000"/>
          <w:sz w:val="28"/>
        </w:rPr>
        <w:t xml:space="preserve">       поддельных документов.</w:t>
      </w:r>
    </w:p>
    <w:p>
      <w:pPr>
        <w:spacing w:after="0"/>
        <w:ind w:left="0"/>
        <w:jc w:val="both"/>
      </w:pPr>
      <w:r>
        <w:rPr>
          <w:rFonts w:ascii="Times New Roman"/>
          <w:b w:val="false"/>
          <w:i w:val="false"/>
          <w:color w:val="000000"/>
          <w:sz w:val="28"/>
        </w:rPr>
        <w:t xml:space="preserve">       "_______" _____________ 20 ___ года Подпись заявителя _________</w:t>
      </w:r>
    </w:p>
    <w:p>
      <w:pPr>
        <w:spacing w:after="0"/>
        <w:ind w:left="0"/>
        <w:jc w:val="both"/>
      </w:pPr>
      <w:r>
        <w:rPr>
          <w:rFonts w:ascii="Times New Roman"/>
          <w:b w:val="false"/>
          <w:i w:val="false"/>
          <w:color w:val="000000"/>
          <w:sz w:val="28"/>
        </w:rPr>
        <w:t xml:space="preserve">       Документы приняты:</w:t>
      </w:r>
    </w:p>
    <w:p>
      <w:pPr>
        <w:spacing w:after="0"/>
        <w:ind w:left="0"/>
        <w:jc w:val="both"/>
      </w:pPr>
      <w:r>
        <w:rPr>
          <w:rFonts w:ascii="Times New Roman"/>
          <w:b w:val="false"/>
          <w:i w:val="false"/>
          <w:color w:val="000000"/>
          <w:sz w:val="28"/>
        </w:rPr>
        <w:t xml:space="preserve">       "_______" _____________ 20 ___ года</w:t>
      </w:r>
    </w:p>
    <w:p>
      <w:pPr>
        <w:spacing w:after="0"/>
        <w:ind w:left="0"/>
        <w:jc w:val="both"/>
      </w:pPr>
      <w:r>
        <w:rPr>
          <w:rFonts w:ascii="Times New Roman"/>
          <w:b w:val="false"/>
          <w:i w:val="false"/>
          <w:color w:val="000000"/>
          <w:sz w:val="28"/>
        </w:rPr>
        <w:t xml:space="preserve">       _________ 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 должность лица, принявшего документы)</w:t>
      </w:r>
    </w:p>
    <w:p>
      <w:pPr>
        <w:spacing w:after="0"/>
        <w:ind w:left="0"/>
        <w:jc w:val="both"/>
      </w:pPr>
      <w:r>
        <w:rPr>
          <w:rFonts w:ascii="Times New Roman"/>
          <w:b w:val="false"/>
          <w:i w:val="false"/>
          <w:color w:val="000000"/>
          <w:sz w:val="28"/>
        </w:rPr>
        <w:t xml:space="preserve">       _ _ _ _ _ _ _ _ _ _ _ _ _ _ _ _ _ _ _ _ _ _ _ _ _ _ _ _ _ _ _ _ _ _ _ _ _ _ _ _ _ _ 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 ________________________ с прилагаемыми документами в количестве </w:t>
      </w:r>
    </w:p>
    <w:p>
      <w:pPr>
        <w:spacing w:after="0"/>
        <w:ind w:left="0"/>
        <w:jc w:val="both"/>
      </w:pPr>
      <w:r>
        <w:rPr>
          <w:rFonts w:ascii="Times New Roman"/>
          <w:b w:val="false"/>
          <w:i w:val="false"/>
          <w:color w:val="000000"/>
          <w:sz w:val="28"/>
        </w:rPr>
        <w:t xml:space="preserve">       _______ штук принято "___" ________ 20 ___г.</w:t>
      </w:r>
    </w:p>
    <w:p>
      <w:pPr>
        <w:spacing w:after="0"/>
        <w:ind w:left="0"/>
        <w:jc w:val="both"/>
      </w:pPr>
      <w:r>
        <w:rPr>
          <w:rFonts w:ascii="Times New Roman"/>
          <w:b w:val="false"/>
          <w:i w:val="false"/>
          <w:color w:val="000000"/>
          <w:sz w:val="28"/>
        </w:rPr>
        <w:t xml:space="preserve">       ____________ 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 должность лица, принявшего документы)</w:t>
      </w:r>
    </w:p>
    <w:bookmarkStart w:name="z134" w:id="67"/>
    <w:p>
      <w:pPr>
        <w:spacing w:after="0"/>
        <w:ind w:left="0"/>
        <w:jc w:val="both"/>
      </w:pPr>
      <w:r>
        <w:rPr>
          <w:rFonts w:ascii="Times New Roman"/>
          <w:b w:val="false"/>
          <w:i w:val="false"/>
          <w:color w:val="000000"/>
          <w:sz w:val="28"/>
        </w:rPr>
        <w:t>
      ________________________________</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