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dd1d716" w14:textId="dd1d716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Комплексного плана по развитию сахарной отрасли в Республике Казахстан на 2022 – 2026 годы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Утративший силу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Постановление Правительства Республики Казахстан от 22 сентября 2022 года № 726. Утратило силу постановлением Правительства Республики Казахстан от 5 августа 2026 года № 699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Утратило силу постановлением Правительства РК от 05.08.2026 </w:t>
      </w:r>
      <w:r>
        <w:rPr>
          <w:rFonts w:ascii="Times New Roman"/>
          <w:b w:val="false"/>
          <w:i w:val="false"/>
          <w:color w:val="ff0000"/>
          <w:sz w:val="28"/>
        </w:rPr>
        <w:t>№ 699</w:t>
      </w:r>
      <w:r>
        <w:rPr>
          <w:rFonts w:ascii="Times New Roman"/>
          <w:b w:val="false"/>
          <w:i w:val="false"/>
          <w:color w:val="ff0000"/>
          <w:sz w:val="28"/>
        </w:rPr>
        <w:t>.</w:t>
      </w:r>
    </w:p>
    <w:bookmarkStart w:name="z3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Правительство Республики Казахстан </w:t>
      </w:r>
      <w:r>
        <w:rPr>
          <w:rFonts w:ascii="Times New Roman"/>
          <w:b/>
          <w:i w:val="false"/>
          <w:color w:val="000000"/>
          <w:sz w:val="28"/>
        </w:rPr>
        <w:t>ПОСТАНОВЛЯЕТ:</w:t>
      </w:r>
    </w:p>
    <w:bookmarkEnd w:id="0"/>
    <w:bookmarkStart w:name="z4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прилагаемый </w:t>
      </w:r>
      <w:r>
        <w:rPr>
          <w:rFonts w:ascii="Times New Roman"/>
          <w:b w:val="false"/>
          <w:i w:val="false"/>
          <w:color w:val="000000"/>
          <w:sz w:val="28"/>
        </w:rPr>
        <w:t>Комплексный план</w:t>
      </w:r>
      <w:r>
        <w:rPr>
          <w:rFonts w:ascii="Times New Roman"/>
          <w:b w:val="false"/>
          <w:i w:val="false"/>
          <w:color w:val="000000"/>
          <w:sz w:val="28"/>
        </w:rPr>
        <w:t xml:space="preserve"> по развитию сахарной отрасли в Республике Казахстан на 2022 – 2026 годы (далее – Комплексный план).</w:t>
      </w:r>
    </w:p>
    <w:bookmarkEnd w:id="1"/>
    <w:bookmarkStart w:name="z5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Центральным и местным исполнительным органам, иным организациям Республики Казахстан (по согласованию), ответственным за исполнение Комплексного плана:</w:t>
      </w:r>
    </w:p>
    <w:bookmarkEnd w:id="2"/>
    <w:bookmarkStart w:name="z6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обеспечить надлежащее и своевременное исполнение Комплексного плана;</w:t>
      </w:r>
    </w:p>
    <w:bookmarkEnd w:id="3"/>
    <w:bookmarkStart w:name="z7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ежеквартально не позднее 10 числа месяца, следующего за отчетным периодом, представлять информацию о ходе реализации Комплексного плана в Министерство сельского хозяйства Республики Казахстан.</w:t>
      </w:r>
    </w:p>
    <w:bookmarkEnd w:id="4"/>
    <w:bookmarkStart w:name="z8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Министерству сельского хозяйства Республики Казахстан один раз в полугодие до 10 числа месяца, следующего за отчетным, представлять сводную информацию об исполнении Комплексного плана в Правительство Республики Казахстан.</w:t>
      </w:r>
    </w:p>
    <w:bookmarkEnd w:id="5"/>
    <w:bookmarkStart w:name="z9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Контроль за исполнением настоящего постановления возложить на Министерство сельского хозяйства Республики Казахстан.</w:t>
      </w:r>
    </w:p>
    <w:bookmarkEnd w:id="6"/>
    <w:bookmarkStart w:name="z10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Настоящее постановление вводится в действие со дня его подписания.</w:t>
      </w:r>
    </w:p>
    <w:bookmarkEnd w:id="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12000"/>
      </w:tblGrid>
      <w:tr>
        <w:trPr>
          <w:trHeight w:val="30" w:hRule="atLeast"/>
        </w:trPr>
        <w:tc>
          <w:tcPr>
            <w:tcW w:w="120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Премьер-Министр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Республики Казахстан  А. Смаилов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постановлением Правительства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22 сентября 2022 года № 726</w:t>
            </w:r>
          </w:p>
        </w:tc>
      </w:tr>
    </w:tbl>
    <w:bookmarkStart w:name="z13" w:id="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Комплексный план по развитию сахарной отрасли в Республике Казахстан на 2022 – 2026 годы</w:t>
      </w:r>
    </w:p>
    <w:bookmarkEnd w:id="8"/>
    <w:bookmarkStart w:name="z14" w:id="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Введение</w:t>
      </w:r>
    </w:p>
    <w:bookmarkEnd w:id="9"/>
    <w:bookmarkStart w:name="z15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 ситуации на рынке сахара</w:t>
      </w:r>
    </w:p>
    <w:bookmarkEnd w:id="10"/>
    <w:bookmarkStart w:name="z16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Внутреннее потребление сахара в Республике Казахстан в 2022 году оценивается на уровне 550 тыс. тонн.</w:t>
      </w:r>
    </w:p>
    <w:bookmarkEnd w:id="11"/>
    <w:bookmarkStart w:name="z17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настоящее время в республике действует 4 сахарных завода общей суточной мощностью 8,7 тыс. тонн по переработке сахарной свеклы и 2,4 тыс. тонн по тростниковому сырцу.</w:t>
      </w:r>
    </w:p>
    <w:bookmarkEnd w:id="12"/>
    <w:bookmarkStart w:name="z18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2021 году обеспеченность внутреннего рынка сахаром за счет переработки отечественного сырья составила 7 % (35,7 тыс. тонн), за счет импорта тростникового сырца и готового сахара – 93 % (497 тыс. тонн).</w:t>
      </w:r>
    </w:p>
    <w:bookmarkEnd w:id="13"/>
    <w:bookmarkStart w:name="z19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Традиционными поставщиками сахара на внутренний рынок Казахстана являются Российская Федерация и Республика Беларусь. В общем объеме импорта доля Российской Федерации составляет 88,3 %, Республики Беларусь – 11,5 %, других стран – 0,1 5%.</w:t>
      </w:r>
    </w:p>
    <w:bookmarkEnd w:id="14"/>
    <w:bookmarkStart w:name="z20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Низкая обеспеченность внутреннего рынка отечественным производством связана с сокращением посевных площадей сахарной свеклы из-за высокой затратности и низкой рентабельности данной культуры по сравнению с другими, мелкотоварностью свекловодческих хозяйств, дефицитом водных ресурсов, изношенностью оросительных сетей, высокой стоимостью импортных семян сахарной свеклы и другими факторами.</w:t>
      </w:r>
    </w:p>
    <w:bookmarkEnd w:id="15"/>
    <w:bookmarkStart w:name="z21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Несмотря на проведение частичной модернизации сахарных заводов, построенных в середине прошлого столетия, высокий износ технологических линий и оборудования не позволяет обеспечить увеличение объемов производимой продукции и конкурентоспособность цены. Кроме того, волатильность цен на сахар на мировом рынке, а также доминирование российского сахара на внутреннем рынке по более низкой цене на протяжении нескольких лет оказывает негативное влияние на отечественную сахарную отрасль. </w:t>
      </w:r>
    </w:p>
    <w:bookmarkEnd w:id="16"/>
    <w:bookmarkStart w:name="z22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Указанные факторы привели к высокой импортозависимости внутреннего рынка сахара.</w:t>
      </w:r>
    </w:p>
    <w:bookmarkEnd w:id="17"/>
    <w:bookmarkStart w:name="z23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Перспективы отрасли </w:t>
      </w:r>
    </w:p>
    <w:bookmarkEnd w:id="18"/>
    <w:bookmarkStart w:name="z24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стране имеются ключевые факторы для успешного развития отрасли: наличие орошаемых земель, увеличение емкости внутреннего рынка до 590 тыс. тонн в 2026 году за счет роста численности населения и расширения мощностей промышленных потребителей сахара, незагруженные мощности 4 действующих сахарных заводов, рабочая сила.</w:t>
      </w:r>
    </w:p>
    <w:bookmarkEnd w:id="19"/>
    <w:bookmarkStart w:name="z25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целях обеспечения продовольственной безопасности страны требуется комплексный подход по развитию сахарной отрасли, направленный на значительное сокращение импортозависимости и постепенный переход к самообеспечению.</w:t>
      </w:r>
    </w:p>
    <w:bookmarkEnd w:id="20"/>
    <w:bookmarkStart w:name="z26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Комплексным планом предусматривается:</w:t>
      </w:r>
    </w:p>
    <w:bookmarkEnd w:id="21"/>
    <w:bookmarkStart w:name="z27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обеспечение заводов сырьем путем ежегодного увеличения посевных площадей сахарной свеклы в среднем на 6,5 тыс. га и доведения до 38 тыс. га;</w:t>
      </w:r>
    </w:p>
    <w:bookmarkEnd w:id="22"/>
    <w:bookmarkStart w:name="z28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инфраструктурное обеспечение путем строительства и реконструкции оросительных сетей, применения влагосберегающих технологий, введения в оборот свыше 10 тыс. га новых орошаемых земель, развития агротехнических услуг по выращиванию, уборке и транспортировке сахарной свеклы;</w:t>
      </w:r>
    </w:p>
    <w:bookmarkEnd w:id="23"/>
    <w:bookmarkStart w:name="z29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модернизация действующих и строительство нового инновационного сахарного завода путем обновления технологического оборудования, расширения производственных мощностей по сырью с 8,7 тыс. тонн до 17,7 тыс. тонн в сутки; </w:t>
      </w:r>
    </w:p>
    <w:bookmarkEnd w:id="24"/>
    <w:bookmarkStart w:name="z30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меры по защите внутреннего рынка путем установления минимального уровня контрольных цен и минимального уровня розничных/предельных цен на сахар для обеспечения конкурентоспособности отечественных заводов и исключения демпинга со стороны стран-импортеров сахара.</w:t>
      </w:r>
    </w:p>
    <w:bookmarkEnd w:id="25"/>
    <w:bookmarkStart w:name="z31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Меры государственной поддержки отрасли</w:t>
      </w:r>
    </w:p>
    <w:bookmarkEnd w:id="26"/>
    <w:bookmarkStart w:name="z32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 реализацию мероприятий Комплексного плана по развитию сахарной отрасли в Республике Казахстан на 2022 – 2026 годы (далее – Комплексный план) потребность в привлечении частных инвестиций на развитие сырьевой базы (приобретение семян, удобрений, средств защиты растений, сельскохозяйственной техники, проведение весенне-полевых работ) составляет порядка 297 млрд тенге до 2026 года, объем бюджетных субсидий – 129 млрд тенге.</w:t>
      </w:r>
    </w:p>
    <w:bookmarkEnd w:id="27"/>
    <w:bookmarkStart w:name="z33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Потребность в инвестициях на основные и оборотные средства с учетом модернизации действующих заводов и строительства нового завода составит порядка 200 млрд тенге, объем бюджетных субсидий – 40 млрд тенге. </w:t>
      </w:r>
    </w:p>
    <w:bookmarkEnd w:id="28"/>
    <w:bookmarkStart w:name="z34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Меры государственной поддержки будут оказываться в рамках средств, предусмотренных в </w:t>
      </w:r>
      <w:r>
        <w:rPr>
          <w:rFonts w:ascii="Times New Roman"/>
          <w:b w:val="false"/>
          <w:i w:val="false"/>
          <w:color w:val="000000"/>
          <w:sz w:val="28"/>
        </w:rPr>
        <w:t>национальном проекте</w:t>
      </w:r>
      <w:r>
        <w:rPr>
          <w:rFonts w:ascii="Times New Roman"/>
          <w:b w:val="false"/>
          <w:i w:val="false"/>
          <w:color w:val="000000"/>
          <w:sz w:val="28"/>
        </w:rPr>
        <w:t xml:space="preserve"> по развитию агропромышленного комплекса Республики Казахстан на 2021 - 2025 годы, утвержденном постановлением Правительства Республики Казахстан от 12 октября 2021 года № 732, с привлечением средств финансовых институтов (АО "НУХ "Байтерек", АО "Фонд развития предпринимательства "Даму"), финансирование мероприятий по рациональному использованию водных ресурсов, развитию оросительных сетей – в рамках </w:t>
      </w:r>
      <w:r>
        <w:rPr>
          <w:rFonts w:ascii="Times New Roman"/>
          <w:b w:val="false"/>
          <w:i w:val="false"/>
          <w:color w:val="000000"/>
          <w:sz w:val="28"/>
        </w:rPr>
        <w:t>национального проекта</w:t>
      </w:r>
      <w:r>
        <w:rPr>
          <w:rFonts w:ascii="Times New Roman"/>
          <w:b w:val="false"/>
          <w:i w:val="false"/>
          <w:color w:val="000000"/>
          <w:sz w:val="28"/>
        </w:rPr>
        <w:t xml:space="preserve"> "Зеленый Казахстан", утвержденного постановлением Правительства Республики Казахстан от 12 октября 2021 года № 731.</w:t>
      </w:r>
    </w:p>
    <w:bookmarkEnd w:id="29"/>
    <w:bookmarkStart w:name="z35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Для предоставления налоговых преференций будут внесены соответствующие изменения в Налоговый кодекс Республики Казахстан, осуществлено нормативное обеспечение мероприятий по возмещению производителям сырья части затрат на приобретение семян и выращивание сахарной свеклы за счет повышения нормативов субсидирования. </w:t>
      </w:r>
    </w:p>
    <w:bookmarkEnd w:id="30"/>
    <w:bookmarkStart w:name="z36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Ожидаемые результаты</w:t>
      </w:r>
    </w:p>
    <w:bookmarkEnd w:id="31"/>
    <w:bookmarkStart w:name="z37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Реализация Комплексного плана позволит в ближайшие 5 лет довести объемы производства сахара из отечественного сырья до 250 тыс. тонн. При этом к 2026 году по сравнению с 2021 годом доля импорта снизится с 58 % до 17 %, обеспеченность за счет переработки отечественного сырья повысится с 7 % до 43 %.</w:t>
      </w:r>
    </w:p>
    <w:bookmarkEnd w:id="32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>
№ п/п
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>
Наименование мероприятия
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>
Форма завершения
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Срок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>
исполнения
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>
Ответственные исполнители
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>
Объем финансирования
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>
Источники финансирования
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>
1
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>
2
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>
3
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>
4
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>
5
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>
6
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>
7
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9" w:id="3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Ожидаемые результаты:</w:t>
            </w:r>
          </w:p>
          <w:bookmarkEnd w:id="3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1) расширение посевных площадей сахарной свеклы до 38 тыс. га;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2) увеличение валового сбора сахарной свеклы до 1800 тыс. тонн;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3) увеличение производства сахара из отечественного сырья до 250 тыс. тонн;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4) увеличение обеспеченности сахаром за счет переработки отечественного сырья с 7 % до 43 %;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5) снижение доли импорта сахара белого с 58 % до 17 %.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>
1. Обеспечение производителей сахара отечественным сырьем
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комплексного анализа земель сельскохозяйственного назначения и составление реестров неиспользуемых земельных участков в свеклосеющих районах с последующим предоставлением земельных участков действующим и планируемым новым сахарным заводам, а также СХТП согласно требованиям земельного законодательства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4" w:id="3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информация в Правительство Республики Казахстан</w:t>
            </w:r>
          </w:p>
          <w:bookmarkEnd w:id="3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5" w:id="3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ежегодно,</w:t>
            </w:r>
          </w:p>
          <w:bookmarkEnd w:id="3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2022 – 2024 годы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6" w:id="3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МСХ, акиматы Алматинской, Акмолинской, Восточно-Казахстанской, Северо-Казахстанской,</w:t>
            </w:r>
          </w:p>
          <w:bookmarkEnd w:id="3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Жамбылской,  Карагандинской, Костанайской, Павлодарской областей и области Жетісу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7" w:id="3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требуется</w:t>
            </w:r>
          </w:p>
          <w:bookmarkEnd w:id="3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8" w:id="3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  <w:bookmarkEnd w:id="3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Проведение комплексного анализа прилегающей к сельскохозяйственным землям оросительной инфраструктуры (каналы, арыки, водохранилища и прочее) на предмет технического состояния и обеспечение дальнейшей работы по строительству (реконструкции)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9" w:id="3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информация в Правительство Республики Казахстан</w:t>
            </w:r>
          </w:p>
          <w:bookmarkEnd w:id="3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0" w:id="4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2-квартал</w:t>
            </w:r>
          </w:p>
          <w:bookmarkEnd w:id="4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2023 года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МСХ, МЭГПР, акиматы Алматинской, Акмолинской, Восточно-Казахстанской, Северо-Казахстанской, Жамбылской, Карагандинской, Костанайской, Павлодарской областей и области Жетісу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1" w:id="4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требуется</w:t>
            </w:r>
          </w:p>
          <w:bookmarkEnd w:id="4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2" w:id="4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  <w:bookmarkEnd w:id="4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Утверждение плана-графика по годам по созданию кооперативов с сахарными заводами и СХТП, с учетом потребностей действующих и планируемых новых сахарных заводов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3" w:id="4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информация в МСХ</w:t>
            </w:r>
          </w:p>
          <w:bookmarkEnd w:id="4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4" w:id="4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2-квартал</w:t>
            </w:r>
          </w:p>
          <w:bookmarkEnd w:id="4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2023 года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акиматы Алматинской, Акмолинской, Восточно-Казахстанской, Северо-Казахстанской, Жамбылской, Карагандинской, Костанайской, Павлодарской областей и области Жетісу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5" w:id="4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требуется</w:t>
            </w:r>
          </w:p>
          <w:bookmarkEnd w:id="4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6" w:id="4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  <w:bookmarkEnd w:id="4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7" w:id="4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Увеличение посевных площадей сахарной свеклы:</w:t>
            </w:r>
          </w:p>
          <w:bookmarkEnd w:id="4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2023 год – 16,7 тыс. га (Алматинская – 0,2 тыс. га,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Жетісу – 8,1 тыс. га, Жамбылская -8,4 тыс. га);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2024 год – 25,6 тыс. га (Алматинская – 0,2 тыс. га, Жетісу – 10,7 тыс. га, Жамбылская – 14,7 тыс. га);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2025 год – 31,8 тыс. га (Алматинская – 0,2 тыс. га, Жетісу – 12,2 тыс. га, Жамбылская – 19,4 тыс. га);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2026 год – 38 тыс. га (Алматинская –0,2 тыс. га, Жетісу – 15 тыс. га, Жамбылская – 22,8 тыс. га)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информация в МСХ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2" w:id="4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ежегодно,</w:t>
            </w:r>
          </w:p>
          <w:bookmarkEnd w:id="4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2023 – 2026 годы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акиматы Алматинской, Жамбылской областей и области Жетісу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3" w:id="4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рамках лимитов трансфертов общего характера</w:t>
            </w:r>
          </w:p>
          <w:bookmarkEnd w:id="4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4" w:id="5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рамках средств, предусмотренных в нацпроекте АПК до 2025 года, 2026 год – в рамках уточнения бюджета</w:t>
            </w:r>
          </w:p>
          <w:bookmarkEnd w:id="5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Импорт семян сахарной свеклы сахарными заводами напрямую у производителя семян или дистрибьютора за счет средств сахарного завода для реализации СХТП под будущий урожай сахарной свеклы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информация в МСХ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5" w:id="5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ежегодно,</w:t>
            </w:r>
          </w:p>
          <w:bookmarkEnd w:id="5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2022 – 2023 годы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акиматы Алматинской, Жамбылской областей и области Жетісу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требуется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Выведение новых сортов семян сахарной свеклы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годовой отчет в МСХ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6" w:id="5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ежегодно,</w:t>
            </w:r>
          </w:p>
          <w:bookmarkEnd w:id="5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2024 – 2026 годы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7" w:id="5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МСХ, НАО "НАНОЦ"</w:t>
            </w:r>
          </w:p>
          <w:bookmarkEnd w:id="5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8" w:id="5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 рамках конкурсных процедур согласно Закону Республики Казахстан </w:t>
            </w:r>
          </w:p>
          <w:bookmarkEnd w:id="5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"О науке"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9" w:id="5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рамках средств, предусмотренных в нацпроекте АПК</w:t>
            </w:r>
          </w:p>
          <w:bookmarkEnd w:id="5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0" w:id="5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Расширение площадей под водосберегающие технологии с  доведением до 99,1 тыс. га к 2026 году, в том числе:</w:t>
            </w:r>
          </w:p>
          <w:bookmarkEnd w:id="5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Алматинская: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2022 год – 18,1 тыс. га;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2023 год – 1,9 тыс. га;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2024 год – 1,3 тыс. га;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2025 год – 1,4 тыс. га;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Жамбылская: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2022 год – 50,3 тыс. га;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2023 год – 2,9 тыс. га;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2024 год – 6,7 тыс. га;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2025 год – 7,5 тыс. га;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Жетісу: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2022 год – 3,3 тыс. га;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2023 год – 3,2 тыс. га;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2024 год – 1,3 тыс. га;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2025 год – 1,2 тыс. га.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информация в МСХ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5" w:id="5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ежегодно,</w:t>
            </w:r>
          </w:p>
          <w:bookmarkEnd w:id="5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2022 – 2026 годы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6" w:id="5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акиматы Алматинской, Жамбылской областей и области Жетісу, АО "НУХ "Байтерек" </w:t>
            </w:r>
          </w:p>
          <w:bookmarkEnd w:id="5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(по согласованию)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рамках лимитов трансфертов общего характера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7" w:id="5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рамках средств, предусмотренных в нацпроекте АПК</w:t>
            </w:r>
          </w:p>
          <w:bookmarkEnd w:id="5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>
2. Инфраструктурное обеспечение производства сахарной свеклы
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8" w:id="6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Максимальное использование потенциала подземных вод для обеспечения субъектов АПК поливной водой путем:</w:t>
            </w:r>
          </w:p>
          <w:bookmarkEnd w:id="6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доразведки месторождений подземных вод с целью переоценки запасов для использования в орошении;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продления сроков протоколов Государственной комиссии по запасам полезных ископаемых в сторону увеличения;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 расширения функций действующих коммунальных предприятий в части бурения скважин для использования в орошении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информация в МСХ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1" w:id="6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2-квартал</w:t>
            </w:r>
          </w:p>
          <w:bookmarkEnd w:id="6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2023 года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МЭГПР, акиматы Алматинской, Жамбылской областей и области Жетісу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требуется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Рациональное использование водных ресурсов и сокращение потери воды до 6 тыс. га к 2025 году за счет реконструкции оросительных сетей Аксуского района области Жетісу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информация в МСХ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2" w:id="6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ежегодно,</w:t>
            </w:r>
          </w:p>
          <w:bookmarkEnd w:id="6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2023 – 2025 годы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МЭГПР, акимат области Жетісу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6,9 млрд тенге 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рамках средств Исламского Банка Развития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Рациональное использование водных ресурсов и сокращение потери воды до 13,5 тыс. га к 2025 году за счет реконструкции оросительных сетей Коксуского района области Жетісу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информация в МСХ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3" w:id="6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ежегодно,</w:t>
            </w:r>
          </w:p>
          <w:bookmarkEnd w:id="6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2024 – 2025 годы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МЭГПР, акимат области Жетісу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8 млрд тенге 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Проработка вопроса финансирования реконструкции оросительных сетей Алакольского района области Жетісу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4" w:id="6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информация в МСХ</w:t>
            </w:r>
          </w:p>
          <w:bookmarkEnd w:id="6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5" w:id="6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2-квартал</w:t>
            </w:r>
          </w:p>
          <w:bookmarkEnd w:id="6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2023 года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МЭГПР, акимат области Жетісу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требуется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Рациональное использование водных ресурсов и сокращение потери воды до 6 тыс. га к 2025 году за счет строительства Кызылагашского массива орошения в Аксуском районе области Жетісу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информация в МСХ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6" w:id="6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ежегодно,</w:t>
            </w:r>
          </w:p>
          <w:bookmarkEnd w:id="6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2022 – 2025 годы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МЭГПР, акимат области Жетісу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7" w:id="6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8,96 млрд тенге</w:t>
            </w:r>
          </w:p>
          <w:bookmarkEnd w:id="6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8" w:id="6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рамках средств нацпроекта "Зеленый Казахстан"</w:t>
            </w:r>
          </w:p>
          <w:bookmarkEnd w:id="6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9" w:id="6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Рациональное использование водных ресурсов и повышение водообеспечения 26,7 тыс. га орошаемых земель за счет реализации проектов по строительству водохранилищ в Жамбылской области:</w:t>
            </w:r>
          </w:p>
          <w:bookmarkEnd w:id="6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"Акмола"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 "Ргайты"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"Калгуты"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информация в МСХ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2" w:id="7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ежегодно,</w:t>
            </w:r>
          </w:p>
          <w:bookmarkEnd w:id="7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2022 – 2025 годы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3" w:id="7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МЭГПР, МФ,</w:t>
            </w:r>
          </w:p>
          <w:bookmarkEnd w:id="7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акимат Жамбылской области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4" w:id="7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5,811 млрд тенге</w:t>
            </w:r>
          </w:p>
          <w:bookmarkEnd w:id="7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8,384 млрд тенге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11,377 млрд тенге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6" w:id="7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рамках средств нацпроекта "Зеленый Казахстан"</w:t>
            </w:r>
          </w:p>
          <w:bookmarkEnd w:id="7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7" w:id="7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Повышение водообеспечения 6 тыс. га орошаемых земель за счет реализации проектов по реконструкции водохранилищ в Жамбылской области:</w:t>
            </w:r>
          </w:p>
          <w:bookmarkEnd w:id="7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 "Терис-Ащыбулак"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"Караконыз"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"Ынталы"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информация в МСХ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0" w:id="7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ежегодно,</w:t>
            </w:r>
          </w:p>
          <w:bookmarkEnd w:id="7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2022 – 2025 годы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1" w:id="7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МЭГПР, МФ,</w:t>
            </w:r>
          </w:p>
          <w:bookmarkEnd w:id="7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акимат Жамбылской области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2" w:id="7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1,485 млрд тенге</w:t>
            </w:r>
          </w:p>
          <w:bookmarkEnd w:id="7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1,695млрд тенге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0,702 млрд тенге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4" w:id="7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 рамках средств нацпроекта </w:t>
            </w:r>
          </w:p>
          <w:bookmarkEnd w:id="7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"Зеленый Казахстан"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6" w:id="7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Введение в оборот 10,7 тыс. га новых орошаемых земель за счет реализации проекта по строительству Покатиловского водохранилища в Саркандском районе области Жетісу:</w:t>
            </w:r>
          </w:p>
          <w:bookmarkEnd w:id="7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разработка ПСД;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проработка вопроса финансирования строительства Покатиловского водохранилища после утверждения ПСД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информация в МСХ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8" w:id="8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ежегодно,</w:t>
            </w:r>
          </w:p>
          <w:bookmarkEnd w:id="8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2023 – 2026 годы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МЭГПР, МФ, акимат области Жетісу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9" w:id="8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разработка ПСД – 821 млн тенге </w:t>
            </w:r>
          </w:p>
          <w:bookmarkEnd w:id="8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не требуется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1" w:id="8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собственные средства инвестора</w:t>
            </w:r>
          </w:p>
          <w:bookmarkEnd w:id="8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2" w:id="8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Проработка вопроса реализации инвестиционных проектов с уточнением объемов и источников финансирования по:</w:t>
            </w:r>
          </w:p>
          <w:bookmarkEnd w:id="8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строительству гидропоста "Жасоркен" в Жамбылской области;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реконструкции оросительных сетей Ескельдинского и Саркандского районов области Жетісу;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строительству оросительных сетей в Жанаминском сельском округе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Алакольского района области Жетісу;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разработки ПСД и строительства Басканского массива орошения оросительной системы в Саркандском и Аксуском районах области Жетісу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информация в МСХ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7" w:id="8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2-квартал</w:t>
            </w:r>
          </w:p>
          <w:bookmarkEnd w:id="8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2023 года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МЭГПР, МФ, акиматы Жамбылской области и области Жетісу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требуется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Создание сервисно-заготовительных центров на базе крестьянских хозяйств (кооперативов) с целью оказания агротехнических услуг по выращиванию, уборке и транспортировке сахарной свеклы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информация в МСХ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8" w:id="8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ежегодно,</w:t>
            </w:r>
          </w:p>
          <w:bookmarkEnd w:id="8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2022 – 2024 годы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акиматы Жамбылской области и области Жетісу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требуется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0" w:id="8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  <w:bookmarkEnd w:id="8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1" w:id="8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Проработка вопроса финансирования строительства железнодорожных путей для развития ТОО "Аксу кант" и прилегающих территорий, в том числе в рамках национального проекта по развитию предпринимательства на 2021 - 2025 годы</w:t>
            </w:r>
          </w:p>
          <w:bookmarkEnd w:id="8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2" w:id="8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информация в Правительство Республики Казахстан</w:t>
            </w:r>
          </w:p>
          <w:bookmarkEnd w:id="8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3" w:id="8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1-квартал</w:t>
            </w:r>
          </w:p>
          <w:bookmarkEnd w:id="8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2023 года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4" w:id="9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МСХ, МНЭ, МФ, МИИР,</w:t>
            </w:r>
          </w:p>
          <w:bookmarkEnd w:id="9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акимат области Жетісу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требуется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Проработка вопроса финансирования газификации ТОО "Аксу кант" в рамках программы газификации области Жетісу (согласно действующему меморандуму между инвестором и акиматом области Жетісу)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информация в Правительство Республики Казахстан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5" w:id="9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1-квартал</w:t>
            </w:r>
          </w:p>
          <w:bookmarkEnd w:id="9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2023 года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6" w:id="9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МСХ, МЭ, МНЭ, </w:t>
            </w:r>
          </w:p>
          <w:bookmarkEnd w:id="9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акимат области Жетісу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требуется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Выработка мер по развитию транспортно-логистической системы, обеспечивающей эффективное функционирование цепочки поставок сырья и готовой продукции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информация в Правительство Республики Казахстан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7" w:id="9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1-квартал</w:t>
            </w:r>
          </w:p>
          <w:bookmarkEnd w:id="9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2023 года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8" w:id="9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МСХ, МИИР, МТИ, МНЭ, НПП "Атамекен" (по согласованию)</w:t>
            </w:r>
          </w:p>
          <w:bookmarkEnd w:id="9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требуется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>
3. Модернизация и запуск новых перерабатывающих мощностей
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Предоставление планов по модернизации сахарных заводов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информация в МСХ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9" w:id="9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4-квартал </w:t>
            </w:r>
          </w:p>
          <w:bookmarkEnd w:id="9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2022 года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акиматы Жамбылской области и области Жетісу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требуется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Модернизация сахарных заводов по расширению производственных мощностей и линии по переработке побочной продукции для улучшения качества производимой продукции и снижения потерь при производстве, в том числе в соответствии с нормами национальных стандартов по энергоэффективности, ресурсосбережению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акт выполненных работ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0" w:id="9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ежегодно,</w:t>
            </w:r>
          </w:p>
          <w:bookmarkEnd w:id="9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2024 – 2025 годы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2" w:id="9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МСХ, акиматы Жамбылской области и области Жетісу, МИИР, МТИ,</w:t>
            </w:r>
          </w:p>
          <w:bookmarkEnd w:id="9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АО "НУХ "Байтерек" (по согласованию),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ФРП (по согласованию)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согласно стоимости ПСД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4" w:id="9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рамках средств, предусмотренных в нацпроекте АПК, собственные средства инвестора</w:t>
            </w:r>
          </w:p>
          <w:bookmarkEnd w:id="9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Определение источников финансирования инвестиционного проекта по строительству сахарного завода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информация в Правительство Республики Казахстан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5" w:id="9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1-квартал</w:t>
            </w:r>
          </w:p>
          <w:bookmarkEnd w:id="9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2023 года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7" w:id="10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МСХ, акиматы областей, АО "НУХ "Байтерек" (по согласованию)</w:t>
            </w:r>
          </w:p>
          <w:bookmarkEnd w:id="10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требуется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8" w:id="10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  <w:bookmarkEnd w:id="10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Реализация проекта по строительству нового сахарного завода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информация в Правительство Республики Казахстан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9" w:id="10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ежегодно,</w:t>
            </w:r>
          </w:p>
          <w:bookmarkEnd w:id="10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2022 – 2025 годы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0" w:id="10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МСХ, акимат Павлодарской области, МФ, МНЭ, МИД,</w:t>
            </w:r>
          </w:p>
          <w:bookmarkEnd w:id="10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АО "НУХ "Байтерек"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(по согласованию)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согласно стоимости ПСД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2" w:id="10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собственные и заемные средства инвестора</w:t>
            </w:r>
          </w:p>
          <w:bookmarkEnd w:id="10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>
4. Защита и государственная поддержка отечественных производителей сахара
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3" w:id="10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Внесение изменений в Правила субсидирования повышения урожайности и качества продукции растениеводства в части:</w:t>
            </w:r>
          </w:p>
          <w:bookmarkEnd w:id="10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изменения нормативов субсидирования за объемы сахарной свеклы, сданной на сахарный завод;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изменения нормативов субсидирования семеноводства с учетом роста цен на семена и гибриды.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5" w:id="10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приказ</w:t>
            </w:r>
          </w:p>
          <w:bookmarkEnd w:id="10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МСХ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6" w:id="10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2-квартал</w:t>
            </w:r>
          </w:p>
          <w:bookmarkEnd w:id="10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2023 года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МСХ, акиматы Алматинской, Жамбылской областей и области Жетісу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рамках лимитов трансфертов общего характера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рамках средств, предусмотренных в нацпроекте АПК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Проработка вопроса предоставления сахарным заводам финансовых средств по сниженной льготной кредитной и лизинговой ставке вознаграждения на пополнение основных и оборотных средств, в том числе для закупа тростникового сахара-сырца и сахарной свеклы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информация в Правительство Республики Казахстан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8" w:id="10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1-квартал</w:t>
            </w:r>
          </w:p>
          <w:bookmarkEnd w:id="10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2023 года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9" w:id="10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МСХ, МНЭ, МИИР, МФ,</w:t>
            </w:r>
          </w:p>
          <w:bookmarkEnd w:id="10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АО "НУХ "Байтерек"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(по согласованию),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АО "НК "Продкорпорация" (по согласованию)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требуется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Проработка вопроса по возмещению части затрат сахарным заводам на транспортировку сахарной свеклы и сырца, сахара белого и основных производственных материалов железнодорожным и автомобильным транспортом внутри страны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информация в Правительство Республики Казахстан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2" w:id="11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1-квартал</w:t>
            </w:r>
          </w:p>
          <w:bookmarkEnd w:id="11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2023 года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МСХ, МНЭ, МИИР, МФ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требуется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3" w:id="11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  <w:bookmarkEnd w:id="11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Внесение изменений в Налоговый кодекс в части продления срока действия предоставления 70 % льготы по НДС при производстве свекловичного сахара и дополнение перечня тростниковым сахаром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проект Закона Республики Казахстан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4" w:id="11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1-квартал </w:t>
            </w:r>
          </w:p>
          <w:bookmarkEnd w:id="11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2023 года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5" w:id="11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МНЭ, МСХ, МФ, НПП "Атамекен" (по согласованию)</w:t>
            </w:r>
          </w:p>
          <w:bookmarkEnd w:id="11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требуется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6" w:id="11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  <w:bookmarkEnd w:id="11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Внесение изменений в постановление Правительства Республики Казахстан от 14 января 2016 года № 13 "О некоторых вопросах реализации государственной поддержки инвестиций" в части включения направления по производству сахара в перечень видов деятельности для заключения Соглашения об инвестициях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постановление Правительства Республики Казахстан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7" w:id="11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1-квартал</w:t>
            </w:r>
          </w:p>
          <w:bookmarkEnd w:id="11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2023 года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МСХ, МИД, МНЭ, МФ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требуется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>
5. Меры по сдерживанию и стабилизации цен
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8" w:id="11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Выработка мер по стабилизации и защите внутреннего рынка, в том числе путем проработки вопросов:</w:t>
            </w:r>
          </w:p>
          <w:bookmarkEnd w:id="11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применения минимального уровня цен на импорт сахара белого;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установления минимального уровня розничных (предельных) цен на сахар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информация в Правительство Республики Казахстан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1" w:id="11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1-квартал</w:t>
            </w:r>
          </w:p>
          <w:bookmarkEnd w:id="11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2023 года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МТИ, МСХ, МФ, МНЭ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требуется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2" w:id="11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Формирование запаса сахара в стабилизационных фондах в объеме, обеспечивающем месячную внутреннюю потребность регионов</w:t>
            </w:r>
          </w:p>
          <w:bookmarkEnd w:id="11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3" w:id="11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информация </w:t>
            </w:r>
          </w:p>
          <w:bookmarkEnd w:id="11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МСХ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4" w:id="12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ежегодно, </w:t>
            </w:r>
          </w:p>
          <w:bookmarkEnd w:id="12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2022 – 2023 годы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5" w:id="12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акиматы </w:t>
            </w:r>
          </w:p>
          <w:bookmarkEnd w:id="12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областей, городов Нур-Султана, Алматы и Шымкента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требуется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Предоставление льготных кредитов в рамках "оборотной схемы" сахарным заводам с установлением встречных требований по сдерживанию цен на сахар по фиксированной цене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информация в МСХ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4-квартал 2022 года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акиматы областей, городов Нур-Султана, Алматы и Шымкента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рамках перераспределения средств стабилизационных фондов и "оборотной схемы"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МБ(в рамках средств стабилизационных фондов и "оборотной схемы")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Выработка мер, направленных на снятие торговых барьеров по импорту зарубежного сырья и продвижению экспорта после обеспечения внутренних потребностей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информация в Правительство Республики Казахстан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6" w:id="12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2-квартал</w:t>
            </w:r>
          </w:p>
          <w:bookmarkEnd w:id="12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2023 года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МТИ, МСХ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требуется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Примечание: расшифровка аббревиатур:</w:t>
            </w: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АО "НК "Продкорпорация"</w:t>
            </w: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акционерное общество "Национальная компания "Продовольственная контрактная корпорация"</w:t>
            </w:r>
          </w:p>
        </w:tc>
      </w:tr>
      <w:tr>
        <w:trPr>
          <w:trHeight w:val="30" w:hRule="atLeast"/>
        </w:trPr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АПК</w:t>
            </w: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агропромышленный комплекс</w:t>
            </w:r>
          </w:p>
        </w:tc>
      </w:tr>
      <w:tr>
        <w:trPr>
          <w:trHeight w:val="30" w:hRule="atLeast"/>
        </w:trPr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нацпроект АПК</w:t>
            </w: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национальный проект по развитию агропромышленного комплекса Республики Казахстан на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2021 – 2025 годы, утвержденный постановлением Правительства Республики Казахстан от 12 октября 2021 года № 732</w:t>
            </w:r>
          </w:p>
        </w:tc>
      </w:tr>
      <w:tr>
        <w:trPr>
          <w:trHeight w:val="30" w:hRule="atLeast"/>
        </w:trPr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НПП "Атамекен"</w:t>
            </w: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Национальная палата предпринимателей Республики Казахстан "Атамекен"</w:t>
            </w:r>
          </w:p>
        </w:tc>
      </w:tr>
      <w:tr>
        <w:trPr>
          <w:trHeight w:val="30" w:hRule="atLeast"/>
        </w:trPr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МСХ</w:t>
            </w: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Министерство сельского хозяйства Республики Казахстан</w:t>
            </w:r>
          </w:p>
        </w:tc>
      </w:tr>
      <w:tr>
        <w:trPr>
          <w:trHeight w:val="30" w:hRule="atLeast"/>
        </w:trPr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СХТП</w:t>
            </w: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сельскохозяйственный товаропроизводитель</w:t>
            </w:r>
          </w:p>
        </w:tc>
      </w:tr>
      <w:tr>
        <w:trPr>
          <w:trHeight w:val="30" w:hRule="atLeast"/>
        </w:trPr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АО "НУХ "Байтерек" </w:t>
            </w: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акционерное общество "Национальный управляющий холдинг "Байтерек"</w:t>
            </w:r>
          </w:p>
        </w:tc>
      </w:tr>
      <w:tr>
        <w:trPr>
          <w:trHeight w:val="30" w:hRule="atLeast"/>
        </w:trPr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нацпроект "Зеленый Казахстан"</w:t>
            </w: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национальный проект "Зеленый Казахстан", утвержденный постановлением Правительства Республики Казахстан от 12 октября 2021 года № 731</w:t>
            </w:r>
          </w:p>
        </w:tc>
      </w:tr>
      <w:tr>
        <w:trPr>
          <w:trHeight w:val="30" w:hRule="atLeast"/>
        </w:trPr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МБ</w:t>
            </w: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местный бюджет</w:t>
            </w:r>
          </w:p>
        </w:tc>
      </w:tr>
      <w:tr>
        <w:trPr>
          <w:trHeight w:val="30" w:hRule="atLeast"/>
        </w:trPr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ПСД</w:t>
            </w: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проектно-сметная документация</w:t>
            </w:r>
          </w:p>
        </w:tc>
      </w:tr>
      <w:tr>
        <w:trPr>
          <w:trHeight w:val="30" w:hRule="atLeast"/>
        </w:trPr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МИИР</w:t>
            </w: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Министерство индустрии и инфраструктурного развития Республики Казахстан</w:t>
            </w:r>
          </w:p>
        </w:tc>
      </w:tr>
      <w:tr>
        <w:trPr>
          <w:trHeight w:val="30" w:hRule="atLeast"/>
        </w:trPr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ФРП</w:t>
            </w: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акционерное общество "Фонд развития предпринимательства "Даму"</w:t>
            </w:r>
          </w:p>
        </w:tc>
      </w:tr>
      <w:tr>
        <w:trPr>
          <w:trHeight w:val="30" w:hRule="atLeast"/>
        </w:trPr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МФ</w:t>
            </w: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Министерство финансов Республики Казахстан</w:t>
            </w:r>
          </w:p>
        </w:tc>
      </w:tr>
      <w:tr>
        <w:trPr>
          <w:trHeight w:val="30" w:hRule="atLeast"/>
        </w:trPr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НДС</w:t>
            </w: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 на добавленную стоимость</w:t>
            </w:r>
          </w:p>
        </w:tc>
      </w:tr>
      <w:tr>
        <w:trPr>
          <w:trHeight w:val="30" w:hRule="atLeast"/>
        </w:trPr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МТИ</w:t>
            </w: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Министерство торговли и интеграции Республики Казахстан</w:t>
            </w:r>
          </w:p>
        </w:tc>
      </w:tr>
      <w:tr>
        <w:trPr>
          <w:trHeight w:val="30" w:hRule="atLeast"/>
        </w:trPr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МИД</w:t>
            </w: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Министерство иностранных дел Республики Казахстан</w:t>
            </w:r>
          </w:p>
        </w:tc>
      </w:tr>
      <w:tr>
        <w:trPr>
          <w:trHeight w:val="30" w:hRule="atLeast"/>
        </w:trPr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ТЭО</w:t>
            </w: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технико-экономическое обоснование</w:t>
            </w:r>
          </w:p>
        </w:tc>
      </w:tr>
      <w:tr>
        <w:trPr>
          <w:trHeight w:val="30" w:hRule="atLeast"/>
        </w:trPr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НАО "НАНОЦ"</w:t>
            </w: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некоммерческое акционерное общество "Национальный аграрный научно-образовательный центр"</w:t>
            </w:r>
          </w:p>
        </w:tc>
      </w:tr>
      <w:tr>
        <w:trPr>
          <w:trHeight w:val="30" w:hRule="atLeast"/>
        </w:trPr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МНЭ</w:t>
            </w: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Министерство национальной экономики Республики Казахстан</w:t>
            </w:r>
          </w:p>
        </w:tc>
      </w:tr>
      <w:tr>
        <w:trPr>
          <w:trHeight w:val="30" w:hRule="atLeast"/>
        </w:trPr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МЭГПР</w:t>
            </w: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Министерство экологии, геологии и природных ресурсов Республики Казахстан</w:t>
            </w:r>
          </w:p>
        </w:tc>
      </w:tr>
      <w:tr>
        <w:trPr>
          <w:trHeight w:val="30" w:hRule="atLeast"/>
        </w:trPr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МЭ</w:t>
            </w: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Министерство энергетики Республики Казахстан 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