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6f00" w14:textId="6286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объектов образования и культуры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2022 года № 721.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объектам образования и культуры Северо-Казахстанской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коммунальному государственному учреждению "Казахская средняя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 имя Какимбека Салыкова;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учреждению "Централизованная библиотечная система Жамбылского района" имя Сафуана Шаймерденова.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коммунальное государственное учреждение "Новоникольская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 в коммунальное государственное учреждение "Средняя школа имени Геннадия Зенченко"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опубликования.   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