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2bf1" w14:textId="d00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коммунальных государственных учреждений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600.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"Общеобразовательная средняя школа № 60" государственного учреждения "Отдел образования города Актобе" имя Динмухамеда Конаева.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коммунальные государственные учреждения образования: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"Карауылкелдинская средняя школа-гимназия № 4" государственного учреждения "Отдел образования Байганинского района управления образования Актюбинской области" в коммунальное государственное учреждение "Средняя школа-гимназия имени Қажығали Мұханбетқалиұлы" государственного учреждения "Отдел образования Байганинского района управления образования Актюбинской области";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"Основная средняя школа имени 30-летия КазССР" государственного учреждения "Отдел образования Мугалжарского района управления образования Актюбинской области" в коммунальное государственное учреждение "Основная средняя школа Шеңгелши" государственного учреждения "Отдел образования Мугалжарского района управления образования Актюбинской области";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"Основная средняя школа имени Н. Крупской" государственного учреждения "Отдел образования Мугалжарского района управления образования Актюбинской области" в коммунальное государственное учреждение "Основная средняя школа Ащысай" государственного учреждения "Отдел образования Мугалжарского района управления образования Актюбинской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