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ea92" w14:textId="885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Правительством Республики Казахстан и Правительством Турецкой Республики о сотрудничестве в области военной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военной разведки, совершенный в Анкаре 10 мая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536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между Правительством Республики Казахстан и Правительством Турецкой Республики о сотрудничестве в области военной разведки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далее именуемые "Сторона" или "Стороны",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военном сотрудничестве от 13 сентября 2018 года, далее именуемое "Соглашение",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роль разведки в обеспечении национальной безопасности двух государств и необходимость создания правовой основы для сотрудничества в области военной разведки,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Протокола является определение обязательств, условий и порядка обмена разведывательной военной информацией в сферах сотрудничества, определенных в статье 4 настоящего Протокола.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Определения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Разведывательная военная информация – информация в письменной, устной или визуальной форме, а также информация, содержащаяся также в CD, DVD, фильмах, фотографиях, слайдах, электронном виде и др., которая передается в соответствии с целью настоящего Протокола.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Военный персонал – персонал, который участвует в мероприятиях, осуществляемых согласно настоящему Протоколу.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Уполномоченные органы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Протокола являются: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обороны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Турецкой Республики – Генеральный штаб Турецкой Республики.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уполномоченных органов, Стороны незамедлительно уведомляют об этом друг друга по дипломатическим каналам.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Сферы сотрудничества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сферах: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взаимный обмен разведывательной военной информацией и экспертными оценками по актуальным темам;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развития военно-политической обстановки в регионе (государстве), представляющим угрозу безопасности государств Сторон;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взаимный обмен информацией в отношении международных террористических и других организаций, представляющих угрозу безопасности государств Сторон.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Способы обмена разведывательной военной информацией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разведывательной военной информацией осуществляется следующими способами: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встречи военного персонала;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дипломатическим каналам.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Встречи военного персонала уполномоченных органов проводятся ежегодно на ротационной основе в Республике Казахстан и Турецкой Республике, в ходе которых: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состав делегации входят до четырех человек, если не требуются дополнительные лица;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языком документов и переговоров является английский язык, переговоры могут проводиться посредством переводчика, если это необходимо;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согласовывается дата следующих переговоров.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Разведывательная военная информация, передаваемая/обмениваемая в ходе встреч, предварительно определяется до мероприятия и обмен разведывательной военной информацией осуществляется в ходе встреч.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Обмен разведывательной военной информацией и запросы осуществляются через аппараты Военного атташе Республики Казахстан в Турецкой Республике и Военного атташе Турецкой Республики в Республике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направляют ответы на их информационные запросы в течение трех месяцев (90 дней), в случае необходимости в возможно короткие сроки.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передаче разведывательной военной информации может быть отказано в случаях угрозы национальному суверенитету и безопасности государства одной из Сторон или противоречия ее национальным/международным интересам.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Любая разведывательная военная информация, подлежащая обмену, направляется в письменной форме. CD, DVD, фильмы, фотографии, слайды, электронные документы и т.д., связанные с информацией, прилагаются к документу.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Безопасность разведывательной военной информации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секретной информацией на основе Соглашения между Правительством Республики Казахстан и Правительством Турецкой Республики о взаимной защите секретной информации в военной области от 13 сентября 2018 года.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Полученная информация не может быть передана третьей стороне без письменного согласия Стороны, предоставившей информацию.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подлежащие обмену, не должны иметь какой-либо подписи или знака, указывающего на Сторону, предоставившую информацию, если заранее не договорятся об исключениях.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случаях, если одна из Сторон заметит угрозу в отношении полученной информации от другой Стороны или в какой-либо утечки информации третьим учреждениям или лицам, она должна незамедлительно уведомить об этом другую Сторону.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Настоящая статья остается в силе после прекращения действия настоящего Протокола.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Прочие вопросы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вопросы сотрудничества в области военной разведки, не предусмотренные в настоящем Протоколе, регулируются в соответствии с положениями Соглашения.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Урегулирование споров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применения и (или) толкования положений настоящего Протокола разрешаются путем консультаций и переговоров между Сторонами и не передаются для разрешения ни в какой национальный или международный суд, или третьей стороне.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Изменения и дополнения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Вступление в силу, срок и прекращение действия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сроком на 5 (пять) лет и его действие автоматически продлевается на одногодичные периоды, если одна из Сторон не уведомит другую Сторону в письменной форме по дипломатическим каналам о своем намерении не продлевать его действие.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Любая из Сторон может прекратить действие настоящего Протокола путем направления другой Стороне по дипломатическим каналам письменного уведомления о таком своем намерении. В таком случае настоящий Протокол прекращает свое действие по истечении 90 (девяносто) дней со дня получения такого уведомления.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Протокола не повлияет на выполнение мероприятий, начатых в ходе его действия, до их завершения, если Стороны не договорятся об ином.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Анкаре 10 мая 2022 года в двух подлинных экземплярах на казахском, русском, турецком и английском языках, причем все тексты являются равно аутентичными. В случае расхождения при толковании, Стороны обращаются к тексту на английском языке.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