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0548" w14:textId="f900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 августа 2022 года № 524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 внесении изменений и дополнений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О внесении изменений и дополнений в Указ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3"/>
    <w:bookmarkStart w:name="z8" w:id="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мая 2006 года № 124 "Об утверждении Правил прохождения воинской службы в Вооруженных Силах, других войсках и воинских формированиях Республики Казахстан" следующие изменения и дополнения:</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Республики Казахстан, утвержденных вышеназванным Указом:</w:t>
      </w:r>
    </w:p>
    <w:bookmarkEnd w:id="5"/>
    <w:bookmarkStart w:name="z10" w:id="6"/>
    <w:p>
      <w:pPr>
        <w:spacing w:after="0"/>
        <w:ind w:left="0"/>
        <w:jc w:val="both"/>
      </w:pPr>
      <w:r>
        <w:rPr>
          <w:rFonts w:ascii="Times New Roman"/>
          <w:b w:val="false"/>
          <w:i w:val="false"/>
          <w:color w:val="000000"/>
          <w:sz w:val="28"/>
        </w:rPr>
        <w:t>
      в пункте 2:</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12" w:id="7"/>
    <w:p>
      <w:pPr>
        <w:spacing w:after="0"/>
        <w:ind w:left="0"/>
        <w:jc w:val="both"/>
      </w:pPr>
      <w:r>
        <w:rPr>
          <w:rFonts w:ascii="Times New Roman"/>
          <w:b w:val="false"/>
          <w:i w:val="false"/>
          <w:color w:val="000000"/>
          <w:sz w:val="28"/>
        </w:rPr>
        <w:t>
      "1) отборочная комиссия – комиссия, создаваемая в воинских частях (учреждениях) Вооруженных Сил, других войск и воинских формирований Республики Казахстан (далее – Вооруженные Силы, другие войска и воинские формирования), по отбору граждан, поступающих на воинскую службу по контракту;";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"2) штатно-должностная категория – воинское звание, предусмотренное для воинской должности штатом воинской части (учреждения);";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 </w:t>
      </w:r>
    </w:p>
    <w:bookmarkStart w:name="z16" w:id="9"/>
    <w:p>
      <w:pPr>
        <w:spacing w:after="0"/>
        <w:ind w:left="0"/>
        <w:jc w:val="both"/>
      </w:pPr>
      <w:r>
        <w:rPr>
          <w:rFonts w:ascii="Times New Roman"/>
          <w:b w:val="false"/>
          <w:i w:val="false"/>
          <w:color w:val="000000"/>
          <w:sz w:val="28"/>
        </w:rPr>
        <w:t xml:space="preserve">
      "Первыми руководителями уполномоченных органов утверждаются инструкции о прохождении воинской службы в Вооруженных Силах, других войсках и воинских формированиях.";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"5. Военнослужащий, проходящий воинскую службу по призыву, в мирное время после шести месяцев воинской службы и при прохождении им обязательного курса подготовки по одной из военно-учетных специальностей в добровольном порядке может быть направлен, в том числе в составе подразделения или воинской части (учреждения), для выполнения международных обязательств по поддержанию мира и безопасности за пределами Республики Казахстан.";</w:t>
      </w:r>
    </w:p>
    <w:bookmarkEnd w:id="10"/>
    <w:bookmarkStart w:name="z19" w:id="11"/>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p>
    <w:bookmarkEnd w:id="11"/>
    <w:bookmarkStart w:name="z20" w:id="12"/>
    <w:p>
      <w:pPr>
        <w:spacing w:after="0"/>
        <w:ind w:left="0"/>
        <w:jc w:val="both"/>
      </w:pPr>
      <w:r>
        <w:rPr>
          <w:rFonts w:ascii="Times New Roman"/>
          <w:b w:val="false"/>
          <w:i w:val="false"/>
          <w:color w:val="000000"/>
          <w:sz w:val="28"/>
        </w:rPr>
        <w:t>
      "2) для поступивших на воинскую службу по контракту – день издания приказа командира (начальника) воинской части (учреждения) о зачислении в списки воинской части (учреждения), а в Службе государственной охраны Республики Казахстан – день издания приказа по личному составу;";</w:t>
      </w:r>
    </w:p>
    <w:bookmarkEnd w:id="12"/>
    <w:bookmarkStart w:name="z21" w:id="1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3"/>
    <w:bookmarkStart w:name="z22" w:id="14"/>
    <w:p>
      <w:pPr>
        <w:spacing w:after="0"/>
        <w:ind w:left="0"/>
        <w:jc w:val="both"/>
      </w:pPr>
      <w:r>
        <w:rPr>
          <w:rFonts w:ascii="Times New Roman"/>
          <w:b w:val="false"/>
          <w:i w:val="false"/>
          <w:color w:val="000000"/>
          <w:sz w:val="28"/>
        </w:rPr>
        <w:t>
      "Днем окончания воинской службы считается день исключения из списков воинской части (учреждения) в связи с увольнением с воинской службы (окончанием воинских сборов), а также переводом в специальные государственные и правоохранительные органы Республики Казахстан, оформляемый приказом командира (начальника) воинской части (учреждения), за исключением Службы государственной охраны Республики Казахстан, где увольнение оформляется приказом первого руководителя.";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"10. В срок воинской службы военнослужащему не засчитываются период времени, на который он самовольно оставил воинскую часть (учреждение) или место воинской службы (воинских сборов), а также время отбывания уголовного или административного наказания в виде ареста.</w:t>
      </w:r>
    </w:p>
    <w:bookmarkEnd w:id="15"/>
    <w:bookmarkStart w:name="z25" w:id="16"/>
    <w:p>
      <w:pPr>
        <w:spacing w:after="0"/>
        <w:ind w:left="0"/>
        <w:jc w:val="both"/>
      </w:pPr>
      <w:r>
        <w:rPr>
          <w:rFonts w:ascii="Times New Roman"/>
          <w:b w:val="false"/>
          <w:i w:val="false"/>
          <w:color w:val="000000"/>
          <w:sz w:val="28"/>
        </w:rPr>
        <w:t>
      Началом периода самовольного оставления воинской части (учреждения) или места воинской службы (воинских сборов) являются время фактического оставления военнослужащим расположения воинской части (учреждения) или места службы (воинских сборов), а равно необоснованное неприбытие его в установленный срок к месту воинской службы (воинских сборов), окончанием – время явки самого военнослужащего в воинскую часть (учреждение), органы военного управления или правоохранительные органы либо время его задержания.</w:t>
      </w:r>
    </w:p>
    <w:bookmarkEnd w:id="16"/>
    <w:bookmarkStart w:name="z26" w:id="17"/>
    <w:p>
      <w:pPr>
        <w:spacing w:after="0"/>
        <w:ind w:left="0"/>
        <w:jc w:val="both"/>
      </w:pPr>
      <w:r>
        <w:rPr>
          <w:rFonts w:ascii="Times New Roman"/>
          <w:b w:val="false"/>
          <w:i w:val="false"/>
          <w:color w:val="000000"/>
          <w:sz w:val="28"/>
        </w:rPr>
        <w:t>
      11. Общая продолжительность воинской службы (выслуга лет) военнослужащего включает в себя все время его воинской службы как по призыву, так и по контракту, а также время прохождения воинских сборов.</w:t>
      </w:r>
    </w:p>
    <w:bookmarkEnd w:id="17"/>
    <w:bookmarkStart w:name="z27" w:id="18"/>
    <w:p>
      <w:pPr>
        <w:spacing w:after="0"/>
        <w:ind w:left="0"/>
        <w:jc w:val="both"/>
      </w:pPr>
      <w:r>
        <w:rPr>
          <w:rFonts w:ascii="Times New Roman"/>
          <w:b w:val="false"/>
          <w:i w:val="false"/>
          <w:color w:val="000000"/>
          <w:sz w:val="28"/>
        </w:rPr>
        <w:t>
      Общая продолжительность воинской службы исчисляется как в календарном, так и льготном исчислении в порядке, установленном законодательством Республики Казахстан.";</w:t>
      </w:r>
    </w:p>
    <w:bookmarkEnd w:id="18"/>
    <w:bookmarkStart w:name="z28"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0"/>
    <w:bookmarkStart w:name="z30" w:id="21"/>
    <w:p>
      <w:pPr>
        <w:spacing w:after="0"/>
        <w:ind w:left="0"/>
        <w:jc w:val="both"/>
      </w:pPr>
      <w:r>
        <w:rPr>
          <w:rFonts w:ascii="Times New Roman"/>
          <w:b w:val="false"/>
          <w:i w:val="false"/>
          <w:color w:val="000000"/>
          <w:sz w:val="28"/>
        </w:rPr>
        <w:t>
      "12. Контракт о прохождении воинской службы (далее – контракт) заключается в добровольном порядке гражданином Республики Казахстан с уполномоченным должностным лицом в письменном виде по типовой форме, утверждаемой Министром обороны Республики Казахстан по согласованию с первыми руководителями уполномоченных органов:";</w:t>
      </w:r>
    </w:p>
    <w:bookmarkEnd w:id="21"/>
    <w:bookmarkStart w:name="z31" w:id="22"/>
    <w:p>
      <w:pPr>
        <w:spacing w:after="0"/>
        <w:ind w:left="0"/>
        <w:jc w:val="both"/>
      </w:pPr>
      <w:r>
        <w:rPr>
          <w:rFonts w:ascii="Times New Roman"/>
          <w:b w:val="false"/>
          <w:i w:val="false"/>
          <w:color w:val="000000"/>
          <w:sz w:val="28"/>
        </w:rPr>
        <w:t xml:space="preserve">
      подпункт 2) изложить в следующей редакции: </w:t>
      </w:r>
    </w:p>
    <w:bookmarkEnd w:id="22"/>
    <w:bookmarkStart w:name="z32" w:id="23"/>
    <w:p>
      <w:pPr>
        <w:spacing w:after="0"/>
        <w:ind w:left="0"/>
        <w:jc w:val="both"/>
      </w:pPr>
      <w:r>
        <w:rPr>
          <w:rFonts w:ascii="Times New Roman"/>
          <w:b w:val="false"/>
          <w:i w:val="false"/>
          <w:color w:val="000000"/>
          <w:sz w:val="28"/>
        </w:rPr>
        <w:t>
      "2) назначаемым на воинскую должность со штатно-должностной категорией рядового, сержантского и офицерского составов (за исключением высшего офицерского состава), – с соответствующим уполномоченным должностным лицом от командира (начальника) воинской части (учреждения) и выше;";</w:t>
      </w:r>
    </w:p>
    <w:bookmarkEnd w:id="23"/>
    <w:bookmarkStart w:name="z33" w:id="24"/>
    <w:p>
      <w:pPr>
        <w:spacing w:after="0"/>
        <w:ind w:left="0"/>
        <w:jc w:val="both"/>
      </w:pPr>
      <w:r>
        <w:rPr>
          <w:rFonts w:ascii="Times New Roman"/>
          <w:b w:val="false"/>
          <w:i w:val="false"/>
          <w:color w:val="000000"/>
          <w:sz w:val="28"/>
        </w:rPr>
        <w:t>
      часть вторую изложить в следующей редакции:</w:t>
      </w:r>
    </w:p>
    <w:bookmarkEnd w:id="24"/>
    <w:bookmarkStart w:name="z34" w:id="25"/>
    <w:p>
      <w:pPr>
        <w:spacing w:after="0"/>
        <w:ind w:left="0"/>
        <w:jc w:val="both"/>
      </w:pPr>
      <w:r>
        <w:rPr>
          <w:rFonts w:ascii="Times New Roman"/>
          <w:b w:val="false"/>
          <w:i w:val="false"/>
          <w:color w:val="000000"/>
          <w:sz w:val="28"/>
        </w:rPr>
        <w:t>
      "С военнослужащими, проходящими воинскую службу в занимаемых воинских должностях, контракты заключаются в соответствии с подпунктами 1) и 2) части первой настоящего пункта.";</w:t>
      </w:r>
    </w:p>
    <w:bookmarkEnd w:id="25"/>
    <w:bookmarkStart w:name="z35" w:id="26"/>
    <w:p>
      <w:pPr>
        <w:spacing w:after="0"/>
        <w:ind w:left="0"/>
        <w:jc w:val="both"/>
      </w:pPr>
      <w:r>
        <w:rPr>
          <w:rFonts w:ascii="Times New Roman"/>
          <w:b w:val="false"/>
          <w:i w:val="false"/>
          <w:color w:val="000000"/>
          <w:sz w:val="28"/>
        </w:rPr>
        <w:t xml:space="preserve">
      подпункт 3) части второй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26"/>
    <w:bookmarkStart w:name="z36" w:id="27"/>
    <w:p>
      <w:pPr>
        <w:spacing w:after="0"/>
        <w:ind w:left="0"/>
        <w:jc w:val="both"/>
      </w:pPr>
      <w:r>
        <w:rPr>
          <w:rFonts w:ascii="Times New Roman"/>
          <w:b w:val="false"/>
          <w:i w:val="false"/>
          <w:color w:val="000000"/>
          <w:sz w:val="28"/>
        </w:rPr>
        <w:t>
      "3) отчисления из военного учебного заведения, не являющиеся основанием для увольнения с воинской службы по отрицательным мотивам, военнослужащего, проходившего воинскую службу по контракту перед поступлением в военное учебное заведение, за исключением случая, предусмотренного пунктом 10 статьи 26 Закона;";</w:t>
      </w:r>
    </w:p>
    <w:bookmarkEnd w:id="27"/>
    <w:bookmarkStart w:name="z37"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28"/>
    <w:bookmarkStart w:name="z38" w:id="29"/>
    <w:p>
      <w:pPr>
        <w:spacing w:after="0"/>
        <w:ind w:left="0"/>
        <w:jc w:val="both"/>
      </w:pPr>
      <w:r>
        <w:rPr>
          <w:rFonts w:ascii="Times New Roman"/>
          <w:b w:val="false"/>
          <w:i w:val="false"/>
          <w:color w:val="000000"/>
          <w:sz w:val="28"/>
        </w:rPr>
        <w:t>
      "Контракт вступает в действие со дня издания приказа уполномоченного должностного лица, которому предоставлено это право в соответствии с перечнем должностных лиц, имеющих право издавать приказы о заключении контракта, назначении на воинские должности, перемещении, освобождении, увольнении с воинской службы военнослужащих, а также присвоении им воинского звания (приказы по личному составу) (далее - перечень должностных лиц). Перечень должностных лиц утверждается первым руководителем уполномоченного органа.";</w:t>
      </w:r>
    </w:p>
    <w:bookmarkEnd w:id="29"/>
    <w:bookmarkStart w:name="z39" w:id="3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30"/>
    <w:bookmarkStart w:name="z40" w:id="31"/>
    <w:p>
      <w:pPr>
        <w:spacing w:after="0"/>
        <w:ind w:left="0"/>
        <w:jc w:val="both"/>
      </w:pPr>
      <w:r>
        <w:rPr>
          <w:rFonts w:ascii="Times New Roman"/>
          <w:b w:val="false"/>
          <w:i w:val="false"/>
          <w:color w:val="000000"/>
          <w:sz w:val="28"/>
        </w:rPr>
        <w:t>
      "Действие контрактов, заключенных до достижения предельного возраста состояния на воинской службе до введения в действие Закона, распространяется до достижения военнослужащими предельных возрастов, установленных пунктом 1 статьи 25 Закона.";</w:t>
      </w:r>
    </w:p>
    <w:bookmarkEnd w:id="31"/>
    <w:bookmarkStart w:name="z41"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часть первую изложить в следующей редакции:</w:t>
      </w:r>
    </w:p>
    <w:bookmarkEnd w:id="33"/>
    <w:bookmarkStart w:name="z43" w:id="34"/>
    <w:p>
      <w:pPr>
        <w:spacing w:after="0"/>
        <w:ind w:left="0"/>
        <w:jc w:val="both"/>
      </w:pPr>
      <w:r>
        <w:rPr>
          <w:rFonts w:ascii="Times New Roman"/>
          <w:b w:val="false"/>
          <w:i w:val="false"/>
          <w:color w:val="000000"/>
          <w:sz w:val="28"/>
        </w:rPr>
        <w:t xml:space="preserve">
      "16. Военнослужащий, изъявивший желание дальнейшего прохождения воинской службы по контракту, в срок не менее чем за два месяца до истечения срока действующего контракта в установленном порядке подает рапорт о заключении нового контракта командиру (начальнику) воинской части (учреждения)."; </w:t>
      </w:r>
    </w:p>
    <w:bookmarkEnd w:id="34"/>
    <w:bookmarkStart w:name="z44" w:id="35"/>
    <w:p>
      <w:pPr>
        <w:spacing w:after="0"/>
        <w:ind w:left="0"/>
        <w:jc w:val="both"/>
      </w:pPr>
      <w:r>
        <w:rPr>
          <w:rFonts w:ascii="Times New Roman"/>
          <w:b w:val="false"/>
          <w:i w:val="false"/>
          <w:color w:val="000000"/>
          <w:sz w:val="28"/>
        </w:rPr>
        <w:t>
      часть четвертую изложить в следующей редакции:</w:t>
      </w:r>
    </w:p>
    <w:bookmarkEnd w:id="35"/>
    <w:bookmarkStart w:name="z45" w:id="36"/>
    <w:p>
      <w:pPr>
        <w:spacing w:after="0"/>
        <w:ind w:left="0"/>
        <w:jc w:val="both"/>
      </w:pPr>
      <w:r>
        <w:rPr>
          <w:rFonts w:ascii="Times New Roman"/>
          <w:b w:val="false"/>
          <w:i w:val="false"/>
          <w:color w:val="000000"/>
          <w:sz w:val="28"/>
        </w:rPr>
        <w:t>
      "Военнослужащий, проходящий воинскую службу по контракту и принявший решение об увольнении с воинской службы в связи с окончанием срока контракта, не менее чем за два месяца до окончания срока действия контракта письменно уведомляет уполномоченное должностное лицо о своем решении.";</w:t>
      </w:r>
    </w:p>
    <w:bookmarkEnd w:id="36"/>
    <w:bookmarkStart w:name="z46" w:id="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37"/>
    <w:bookmarkStart w:name="z47" w:id="38"/>
    <w:p>
      <w:pPr>
        <w:spacing w:after="0"/>
        <w:ind w:left="0"/>
        <w:jc w:val="both"/>
      </w:pPr>
      <w:r>
        <w:rPr>
          <w:rFonts w:ascii="Times New Roman"/>
          <w:b w:val="false"/>
          <w:i w:val="false"/>
          <w:color w:val="000000"/>
          <w:sz w:val="28"/>
        </w:rPr>
        <w:t>
      "20. Гражданин Республики Казахстан, не состоящий на воинской службе, изъявивший желание поступить на воинскую службу по контракту, подает заявление начальнику местного органа военного управления или командиру (начальнику) воинской части (учреждения).";</w:t>
      </w:r>
    </w:p>
    <w:bookmarkEnd w:id="38"/>
    <w:bookmarkStart w:name="z4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39"/>
    <w:bookmarkStart w:name="z49" w:id="40"/>
    <w:p>
      <w:pPr>
        <w:spacing w:after="0"/>
        <w:ind w:left="0"/>
        <w:jc w:val="both"/>
      </w:pPr>
      <w:r>
        <w:rPr>
          <w:rFonts w:ascii="Times New Roman"/>
          <w:b w:val="false"/>
          <w:i w:val="false"/>
          <w:color w:val="000000"/>
          <w:sz w:val="28"/>
        </w:rPr>
        <w:t>
      подпункт 2) части первой изложить в следующей редакции:</w:t>
      </w:r>
    </w:p>
    <w:bookmarkEnd w:id="40"/>
    <w:bookmarkStart w:name="z50" w:id="41"/>
    <w:p>
      <w:pPr>
        <w:spacing w:after="0"/>
        <w:ind w:left="0"/>
        <w:jc w:val="both"/>
      </w:pPr>
      <w:r>
        <w:rPr>
          <w:rFonts w:ascii="Times New Roman"/>
          <w:b w:val="false"/>
          <w:i w:val="false"/>
          <w:color w:val="000000"/>
          <w:sz w:val="28"/>
        </w:rPr>
        <w:t xml:space="preserve">
      "2) наименование уполномоченного органа, с которым гражданин желает заключить контракт, воинская часть (учреждение);"; </w:t>
      </w:r>
    </w:p>
    <w:bookmarkEnd w:id="41"/>
    <w:bookmarkStart w:name="z51" w:id="42"/>
    <w:p>
      <w:pPr>
        <w:spacing w:after="0"/>
        <w:ind w:left="0"/>
        <w:jc w:val="both"/>
      </w:pPr>
      <w:r>
        <w:rPr>
          <w:rFonts w:ascii="Times New Roman"/>
          <w:b w:val="false"/>
          <w:i w:val="false"/>
          <w:color w:val="000000"/>
          <w:sz w:val="28"/>
        </w:rPr>
        <w:t>
      часть четвертую изложить в следующей редакции:</w:t>
      </w:r>
    </w:p>
    <w:bookmarkEnd w:id="42"/>
    <w:bookmarkStart w:name="z52" w:id="43"/>
    <w:p>
      <w:pPr>
        <w:spacing w:after="0"/>
        <w:ind w:left="0"/>
        <w:jc w:val="both"/>
      </w:pPr>
      <w:r>
        <w:rPr>
          <w:rFonts w:ascii="Times New Roman"/>
          <w:b w:val="false"/>
          <w:i w:val="false"/>
          <w:color w:val="000000"/>
          <w:sz w:val="28"/>
        </w:rPr>
        <w:t>
      "Лица, не проходившие ранее воинскую службу, не обучавшиеся на военной кафедре, представляют документ, подтверждающий прохождение военной подготовки в специализированной организации Министерства обороны, за исключением женщин.";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54" w:id="44"/>
    <w:p>
      <w:pPr>
        <w:spacing w:after="0"/>
        <w:ind w:left="0"/>
        <w:jc w:val="both"/>
      </w:pPr>
      <w:r>
        <w:rPr>
          <w:rFonts w:ascii="Times New Roman"/>
          <w:b w:val="false"/>
          <w:i w:val="false"/>
          <w:color w:val="000000"/>
          <w:sz w:val="28"/>
        </w:rPr>
        <w:t>
      "23. На кандидатов для прохождения воинской службы, предусматривающей работу со сведениями, составляющими государственные секреты, проводится в установленные законодательством Республики Казахстан порядке и сроки специальная проверка на допуск к государственным секретам. Прием на воинскую службу таких кандидатов производится только после завершения по ним специальной проверки на допуск к государственным секретам. Организация специальной проверки на допуск к государственным секретам возлагается на местные органы военного управления или воинские части (учреждения).</w:t>
      </w:r>
    </w:p>
    <w:bookmarkEnd w:id="44"/>
    <w:bookmarkStart w:name="z55" w:id="45"/>
    <w:p>
      <w:pPr>
        <w:spacing w:after="0"/>
        <w:ind w:left="0"/>
        <w:jc w:val="both"/>
      </w:pPr>
      <w:r>
        <w:rPr>
          <w:rFonts w:ascii="Times New Roman"/>
          <w:b w:val="false"/>
          <w:i w:val="false"/>
          <w:color w:val="000000"/>
          <w:sz w:val="28"/>
        </w:rPr>
        <w:t>
      24. Местным органом военного управления или воинской частью (учреждением) на кандидата оформляется личное дело.";</w:t>
      </w:r>
    </w:p>
    <w:bookmarkEnd w:id="45"/>
    <w:bookmarkStart w:name="z56" w:id="4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6"/>
    <w:bookmarkStart w:name="z57" w:id="47"/>
    <w:p>
      <w:pPr>
        <w:spacing w:after="0"/>
        <w:ind w:left="0"/>
        <w:jc w:val="both"/>
      </w:pPr>
      <w:r>
        <w:rPr>
          <w:rFonts w:ascii="Times New Roman"/>
          <w:b w:val="false"/>
          <w:i w:val="false"/>
          <w:color w:val="000000"/>
          <w:sz w:val="28"/>
        </w:rPr>
        <w:t>
      "По согласованию руководителей уполномоченных органов медицинское освидетельствование кандидатов может проводиться в военно-медицинских (медицинских) подразделениях вне зависимости от ведомственной подчиненности.";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59" w:id="48"/>
    <w:p>
      <w:pPr>
        <w:spacing w:after="0"/>
        <w:ind w:left="0"/>
        <w:jc w:val="both"/>
      </w:pPr>
      <w:r>
        <w:rPr>
          <w:rFonts w:ascii="Times New Roman"/>
          <w:b w:val="false"/>
          <w:i w:val="false"/>
          <w:color w:val="000000"/>
          <w:sz w:val="28"/>
        </w:rPr>
        <w:t>
      "32. Военнослужащий, проходящий воинскую службу по призыву и изъявивший желание поступить на воинскую службу по контракту, подает рапорт командиру (начальнику) воинской части (учреждения), (военнослужащий офицерского состава – за один месяц до истечения срока воинской службы по призыву).";</w:t>
      </w:r>
    </w:p>
    <w:bookmarkEnd w:id="48"/>
    <w:bookmarkStart w:name="z60" w:id="4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49"/>
    <w:bookmarkStart w:name="z61" w:id="50"/>
    <w:p>
      <w:pPr>
        <w:spacing w:after="0"/>
        <w:ind w:left="0"/>
        <w:jc w:val="both"/>
      </w:pPr>
      <w:r>
        <w:rPr>
          <w:rFonts w:ascii="Times New Roman"/>
          <w:b w:val="false"/>
          <w:i w:val="false"/>
          <w:color w:val="000000"/>
          <w:sz w:val="28"/>
        </w:rPr>
        <w:t>
      "33. Рапорт военнослужащего, проходящего воинскую службу по призыву и изъявившего желание поступить на воинскую службу по контракту, регистрируется и принимается командиром (начальником) воинской части (учреждения) к рассмотрению. Командир (начальник) воинской части (учреждения) рассматривает рапорт военнослужащего, проходящего воинскую службу по призыву, и принимает по нему решение в течение десяти рабочих дней.";</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3" w:id="51"/>
    <w:p>
      <w:pPr>
        <w:spacing w:after="0"/>
        <w:ind w:left="0"/>
        <w:jc w:val="both"/>
      </w:pPr>
      <w:r>
        <w:rPr>
          <w:rFonts w:ascii="Times New Roman"/>
          <w:b w:val="false"/>
          <w:i w:val="false"/>
          <w:color w:val="000000"/>
          <w:sz w:val="28"/>
        </w:rPr>
        <w:t>
      "34. Командир (начальник) воинской части (учреждения), рассмотрев рапорт, отдает следующие указания:</w:t>
      </w:r>
    </w:p>
    <w:bookmarkEnd w:id="51"/>
    <w:bookmarkStart w:name="z64" w:id="52"/>
    <w:p>
      <w:pPr>
        <w:spacing w:after="0"/>
        <w:ind w:left="0"/>
        <w:jc w:val="both"/>
      </w:pPr>
      <w:r>
        <w:rPr>
          <w:rFonts w:ascii="Times New Roman"/>
          <w:b w:val="false"/>
          <w:i w:val="false"/>
          <w:color w:val="000000"/>
          <w:sz w:val="28"/>
        </w:rPr>
        <w:t xml:space="preserve">
      1) о проведении медицинского освидетельствования кандидата; </w:t>
      </w:r>
    </w:p>
    <w:bookmarkEnd w:id="52"/>
    <w:bookmarkStart w:name="z65" w:id="53"/>
    <w:p>
      <w:pPr>
        <w:spacing w:after="0"/>
        <w:ind w:left="0"/>
        <w:jc w:val="both"/>
      </w:pPr>
      <w:r>
        <w:rPr>
          <w:rFonts w:ascii="Times New Roman"/>
          <w:b w:val="false"/>
          <w:i w:val="false"/>
          <w:color w:val="000000"/>
          <w:sz w:val="28"/>
        </w:rPr>
        <w:t xml:space="preserve">
      2) о проведении мероприятий по профессиональному и психологическому отбору; </w:t>
      </w:r>
    </w:p>
    <w:bookmarkEnd w:id="53"/>
    <w:bookmarkStart w:name="z66" w:id="54"/>
    <w:p>
      <w:pPr>
        <w:spacing w:after="0"/>
        <w:ind w:left="0"/>
        <w:jc w:val="both"/>
      </w:pPr>
      <w:r>
        <w:rPr>
          <w:rFonts w:ascii="Times New Roman"/>
          <w:b w:val="false"/>
          <w:i w:val="false"/>
          <w:color w:val="000000"/>
          <w:sz w:val="28"/>
        </w:rPr>
        <w:t xml:space="preserve">
      3) о проведении специальной проверки в порядке, определяемом Председателем Комитета национальной безопасности Республики Казахстан; </w:t>
      </w:r>
    </w:p>
    <w:bookmarkEnd w:id="54"/>
    <w:bookmarkStart w:name="z67" w:id="55"/>
    <w:p>
      <w:pPr>
        <w:spacing w:after="0"/>
        <w:ind w:left="0"/>
        <w:jc w:val="both"/>
      </w:pPr>
      <w:r>
        <w:rPr>
          <w:rFonts w:ascii="Times New Roman"/>
          <w:b w:val="false"/>
          <w:i w:val="false"/>
          <w:color w:val="000000"/>
          <w:sz w:val="28"/>
        </w:rPr>
        <w:t>
      4) о проведении психофизиологического и полиграфологического исследований с кандидатами на воинские должности, перечень которых утвержден руководителем уполномоченного органа;</w:t>
      </w:r>
    </w:p>
    <w:bookmarkEnd w:id="55"/>
    <w:bookmarkStart w:name="z68" w:id="56"/>
    <w:p>
      <w:pPr>
        <w:spacing w:after="0"/>
        <w:ind w:left="0"/>
        <w:jc w:val="both"/>
      </w:pPr>
      <w:r>
        <w:rPr>
          <w:rFonts w:ascii="Times New Roman"/>
          <w:b w:val="false"/>
          <w:i w:val="false"/>
          <w:color w:val="000000"/>
          <w:sz w:val="28"/>
        </w:rPr>
        <w:t xml:space="preserve">
      5) о проверке соответствия уровня образования, профессиональной и физической подготовки кандидата установленным требованиям для военнослужащих, проходящих воинскую службу по контракту; </w:t>
      </w:r>
    </w:p>
    <w:bookmarkEnd w:id="56"/>
    <w:bookmarkStart w:name="z69" w:id="57"/>
    <w:p>
      <w:pPr>
        <w:spacing w:after="0"/>
        <w:ind w:left="0"/>
        <w:jc w:val="both"/>
      </w:pPr>
      <w:r>
        <w:rPr>
          <w:rFonts w:ascii="Times New Roman"/>
          <w:b w:val="false"/>
          <w:i w:val="false"/>
          <w:color w:val="000000"/>
          <w:sz w:val="28"/>
        </w:rPr>
        <w:t>
      6) о рассмотрении кандидатуры военнослужащего отборочной комиссией воинской части (учреждения).";</w:t>
      </w:r>
    </w:p>
    <w:bookmarkEnd w:id="57"/>
    <w:bookmarkStart w:name="z70" w:id="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58"/>
    <w:bookmarkStart w:name="z71" w:id="59"/>
    <w:p>
      <w:pPr>
        <w:spacing w:after="0"/>
        <w:ind w:left="0"/>
        <w:jc w:val="both"/>
      </w:pPr>
      <w:r>
        <w:rPr>
          <w:rFonts w:ascii="Times New Roman"/>
          <w:b w:val="false"/>
          <w:i w:val="false"/>
          <w:color w:val="000000"/>
          <w:sz w:val="28"/>
        </w:rPr>
        <w:t>
      "36. Решение о соответствии (несоответствии) кандидата требованиям, установленным для поступающих на воинскую службу по контракту, по рекомендации аттестационной (отборочной) комиссии воинской части (учреждения) принимается командиром (начальником) воинской части (учреждения).";</w:t>
      </w:r>
    </w:p>
    <w:bookmarkEnd w:id="59"/>
    <w:bookmarkStart w:name="z72" w:id="6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60"/>
    <w:bookmarkStart w:name="z73" w:id="61"/>
    <w:p>
      <w:pPr>
        <w:spacing w:after="0"/>
        <w:ind w:left="0"/>
        <w:jc w:val="both"/>
      </w:pPr>
      <w:r>
        <w:rPr>
          <w:rFonts w:ascii="Times New Roman"/>
          <w:b w:val="false"/>
          <w:i w:val="false"/>
          <w:color w:val="000000"/>
          <w:sz w:val="28"/>
        </w:rPr>
        <w:t>
      "7. Заключение контрактов при продлении сроков воинской службы с военнослужащими, достигшими предельного возраста состояния на воинской службе";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75" w:id="62"/>
    <w:p>
      <w:pPr>
        <w:spacing w:after="0"/>
        <w:ind w:left="0"/>
        <w:jc w:val="both"/>
      </w:pPr>
      <w:r>
        <w:rPr>
          <w:rFonts w:ascii="Times New Roman"/>
          <w:b w:val="false"/>
          <w:i w:val="false"/>
          <w:color w:val="000000"/>
          <w:sz w:val="28"/>
        </w:rPr>
        <w:t>
      "43. Назначение военнослужащего на воинскую должность производится на основании квалификационных требований к категориям воинских должностей государственного органа, утверждаемых первым руководителем уполномоченного органа, с учетом уровня образования, профессиональной подготовки, опыта служебной деятельности, состояния здоровья военнослужащего и иных обстоятельств, предусмотренных настоящими Правилами.</w:t>
      </w:r>
    </w:p>
    <w:bookmarkEnd w:id="62"/>
    <w:bookmarkStart w:name="z76" w:id="63"/>
    <w:p>
      <w:pPr>
        <w:spacing w:after="0"/>
        <w:ind w:left="0"/>
        <w:jc w:val="both"/>
      </w:pPr>
      <w:r>
        <w:rPr>
          <w:rFonts w:ascii="Times New Roman"/>
          <w:b w:val="false"/>
          <w:i w:val="false"/>
          <w:color w:val="000000"/>
          <w:sz w:val="28"/>
        </w:rPr>
        <w:t xml:space="preserve">
      44. Назначение военнослужащих на воинские должности должно обеспечивать их использование по основной или однопрофильной военно-учетной специальности. </w:t>
      </w:r>
    </w:p>
    <w:bookmarkEnd w:id="63"/>
    <w:bookmarkStart w:name="z77" w:id="64"/>
    <w:p>
      <w:pPr>
        <w:spacing w:after="0"/>
        <w:ind w:left="0"/>
        <w:jc w:val="both"/>
      </w:pPr>
      <w:r>
        <w:rPr>
          <w:rFonts w:ascii="Times New Roman"/>
          <w:b w:val="false"/>
          <w:i w:val="false"/>
          <w:color w:val="000000"/>
          <w:sz w:val="28"/>
        </w:rPr>
        <w:t>
      Перечень однопрофильных военно-учетных специальностей утверждается первым руководителем уполномоченного органа.</w:t>
      </w:r>
    </w:p>
    <w:bookmarkEnd w:id="64"/>
    <w:bookmarkStart w:name="z78" w:id="65"/>
    <w:p>
      <w:pPr>
        <w:spacing w:after="0"/>
        <w:ind w:left="0"/>
        <w:jc w:val="both"/>
      </w:pPr>
      <w:r>
        <w:rPr>
          <w:rFonts w:ascii="Times New Roman"/>
          <w:b w:val="false"/>
          <w:i w:val="false"/>
          <w:color w:val="000000"/>
          <w:sz w:val="28"/>
        </w:rPr>
        <w:t>
      При необходимости использования военнослужащих на воинских должностях по новой для них военно-учетной специальности их назначению на эти должности должна предшествовать соответствующая переподготовка.";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80" w:id="66"/>
    <w:p>
      <w:pPr>
        <w:spacing w:after="0"/>
        <w:ind w:left="0"/>
        <w:jc w:val="both"/>
      </w:pPr>
      <w:r>
        <w:rPr>
          <w:rFonts w:ascii="Times New Roman"/>
          <w:b w:val="false"/>
          <w:i w:val="false"/>
          <w:color w:val="000000"/>
          <w:sz w:val="28"/>
        </w:rPr>
        <w:t>
      "46. Гражданин, зачисленный в военное учебное заведение, реализующее образовательные программы технического и профессионального, высшего образования, назначается на воинскую должность переменного состава кадета и курсанта со штатно-должностной категорией рядового или сержантского составов.</w:t>
      </w:r>
    </w:p>
    <w:bookmarkEnd w:id="66"/>
    <w:bookmarkStart w:name="z81" w:id="67"/>
    <w:p>
      <w:pPr>
        <w:spacing w:after="0"/>
        <w:ind w:left="0"/>
        <w:jc w:val="both"/>
      </w:pPr>
      <w:r>
        <w:rPr>
          <w:rFonts w:ascii="Times New Roman"/>
          <w:b w:val="false"/>
          <w:i w:val="false"/>
          <w:color w:val="000000"/>
          <w:sz w:val="28"/>
        </w:rPr>
        <w:t>
      Военнослужащий, не имеющий воинского звания офицерского состава, зачисленный в военное учебное заведение, освобождается от ранее занимаемой воинской должности и назначается на воинскую должность переменного состава курсанта со штатно-должностной категорией рядового или сержантского составов.</w:t>
      </w:r>
    </w:p>
    <w:bookmarkEnd w:id="67"/>
    <w:bookmarkStart w:name="z82" w:id="68"/>
    <w:p>
      <w:pPr>
        <w:spacing w:after="0"/>
        <w:ind w:left="0"/>
        <w:jc w:val="both"/>
      </w:pPr>
      <w:r>
        <w:rPr>
          <w:rFonts w:ascii="Times New Roman"/>
          <w:b w:val="false"/>
          <w:i w:val="false"/>
          <w:color w:val="000000"/>
          <w:sz w:val="28"/>
        </w:rPr>
        <w:t>
      Военнослужащий, проходящий воинскую службу по контракту, зачисленный в военное учебное заведение, реализующее образовательные программы послевузовского образования, освобождается от ранее занимаемой воинской должности и назначается на воинскую должность переменного состава слушателя, магистранта, докторанта или адъюнкта Вооруженных Сил, других войск и воинских формирований, за исключением обучающихся с использованием дистанционных образовательных технологий.</w:t>
      </w:r>
    </w:p>
    <w:bookmarkEnd w:id="68"/>
    <w:bookmarkStart w:name="z83" w:id="69"/>
    <w:p>
      <w:pPr>
        <w:spacing w:after="0"/>
        <w:ind w:left="0"/>
        <w:jc w:val="both"/>
      </w:pPr>
      <w:r>
        <w:rPr>
          <w:rFonts w:ascii="Times New Roman"/>
          <w:b w:val="false"/>
          <w:i w:val="false"/>
          <w:color w:val="000000"/>
          <w:sz w:val="28"/>
        </w:rPr>
        <w:t>
      Улан, переведенный на третий курс обучения, а также гражданин на базе общего среднего образования или военнослужащий, зачисленные в военные учебные заведения, реализующие образовательные программы технического и профессионального, высшего образования, назначаются на воинскую должность переменного состава кадета либо курсанта или военного интерна Вооруженных Сил соответственно.</w:t>
      </w:r>
    </w:p>
    <w:bookmarkEnd w:id="69"/>
    <w:bookmarkStart w:name="z84" w:id="70"/>
    <w:p>
      <w:pPr>
        <w:spacing w:after="0"/>
        <w:ind w:left="0"/>
        <w:jc w:val="both"/>
      </w:pPr>
      <w:r>
        <w:rPr>
          <w:rFonts w:ascii="Times New Roman"/>
          <w:b w:val="false"/>
          <w:i w:val="false"/>
          <w:color w:val="000000"/>
          <w:sz w:val="28"/>
        </w:rPr>
        <w:t>
      При зачислении в военное учебное заведение военнослужащего (гражданина) сохраняется ранее присвоенное ему воинское звание.</w:t>
      </w:r>
    </w:p>
    <w:bookmarkEnd w:id="70"/>
    <w:bookmarkStart w:name="z85" w:id="71"/>
    <w:p>
      <w:pPr>
        <w:spacing w:after="0"/>
        <w:ind w:left="0"/>
        <w:jc w:val="both"/>
      </w:pPr>
      <w:r>
        <w:rPr>
          <w:rFonts w:ascii="Times New Roman"/>
          <w:b w:val="false"/>
          <w:i w:val="false"/>
          <w:color w:val="000000"/>
          <w:sz w:val="28"/>
        </w:rPr>
        <w:t>
      47. Военнослужащие, не зачисленные в военное, специальное учебное заведение или адъюнктуру, магистратуру либо докторантуру военного учебного заведения, возвращаются в воинские части (учреждения), из которых они были направлены для поступления в указанное учебное заведение, на прежние воинские должности.";</w:t>
      </w:r>
    </w:p>
    <w:bookmarkEnd w:id="71"/>
    <w:bookmarkStart w:name="z86" w:id="7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72"/>
    <w:bookmarkStart w:name="z87" w:id="73"/>
    <w:p>
      <w:pPr>
        <w:spacing w:after="0"/>
        <w:ind w:left="0"/>
        <w:jc w:val="both"/>
      </w:pPr>
      <w:r>
        <w:rPr>
          <w:rFonts w:ascii="Times New Roman"/>
          <w:b w:val="false"/>
          <w:i w:val="false"/>
          <w:color w:val="000000"/>
          <w:sz w:val="28"/>
        </w:rPr>
        <w:t>
      "1) на воинские должности со штатно-должностными категориями рядового, сержантского и офицерского составов назначаются военнослужащие соответствующего состава.</w:t>
      </w:r>
    </w:p>
    <w:bookmarkEnd w:id="73"/>
    <w:bookmarkStart w:name="z88" w:id="74"/>
    <w:p>
      <w:pPr>
        <w:spacing w:after="0"/>
        <w:ind w:left="0"/>
        <w:jc w:val="both"/>
      </w:pPr>
      <w:r>
        <w:rPr>
          <w:rFonts w:ascii="Times New Roman"/>
          <w:b w:val="false"/>
          <w:i w:val="false"/>
          <w:color w:val="000000"/>
          <w:sz w:val="28"/>
        </w:rPr>
        <w:t>
      При невозможности назначения военнослужащих (военнообязанных) сержантского состава на воинские должности соответствующего состава, они назначаются на воинские должности рядового состава, за исключением окончивших военные учебные заведения и военные кафедры;";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90" w:id="75"/>
    <w:p>
      <w:pPr>
        <w:spacing w:after="0"/>
        <w:ind w:left="0"/>
        <w:jc w:val="both"/>
      </w:pPr>
      <w:r>
        <w:rPr>
          <w:rFonts w:ascii="Times New Roman"/>
          <w:b w:val="false"/>
          <w:i w:val="false"/>
          <w:color w:val="000000"/>
          <w:sz w:val="28"/>
        </w:rPr>
        <w:t>
      "50. На вакантные воинские должности могут быть временно назначены военнослужащие нижестоящего состава либо граждане в порядке, определяемом первым руководителем уполномоченного органа. При этом должностной оклад лицам гражданского персонала (работникам) устанавливается согласно занимаемой воинской должности.</w:t>
      </w:r>
    </w:p>
    <w:bookmarkEnd w:id="75"/>
    <w:bookmarkStart w:name="z91" w:id="76"/>
    <w:p>
      <w:pPr>
        <w:spacing w:after="0"/>
        <w:ind w:left="0"/>
        <w:jc w:val="both"/>
      </w:pPr>
      <w:r>
        <w:rPr>
          <w:rFonts w:ascii="Times New Roman"/>
          <w:b w:val="false"/>
          <w:i w:val="false"/>
          <w:color w:val="000000"/>
          <w:sz w:val="28"/>
        </w:rPr>
        <w:t>
      Лица гражданского персонала (работники), временно назначенные на воинские должности, при назначении на эти воинские должности военнослужащих назначаются на другие должности, а в случае невозможности назначения на другие должности – увольняются в установленном порядке.";</w:t>
      </w:r>
    </w:p>
    <w:bookmarkEnd w:id="76"/>
    <w:bookmarkStart w:name="z92" w:id="7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p>
    <w:bookmarkEnd w:id="77"/>
    <w:bookmarkStart w:name="z93" w:id="78"/>
    <w:p>
      <w:pPr>
        <w:spacing w:after="0"/>
        <w:ind w:left="0"/>
        <w:jc w:val="both"/>
      </w:pPr>
      <w:r>
        <w:rPr>
          <w:rFonts w:ascii="Times New Roman"/>
          <w:b w:val="false"/>
          <w:i w:val="false"/>
          <w:color w:val="000000"/>
          <w:sz w:val="28"/>
        </w:rPr>
        <w:t>
      "Преимущественное право при назначении на высшую воинскую должность предоставляется военнослужащему, состоящему в резерве для выдвижения на высшую воинскую должность, рекомендованному на такую воинскую должность аттестационной комиссией воинской части (учреждения), в которой он проходит воинскую службу, проявившему при исполнении обязанностей воинской службы высокие профессиональные качества и организаторские способности или ранее назначенному на низшую воинскую должность в связи с организационно-штатными мероприятиями.";</w:t>
      </w:r>
    </w:p>
    <w:bookmarkEnd w:id="78"/>
    <w:bookmarkStart w:name="z94" w:id="7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55</w:t>
      </w:r>
      <w:r>
        <w:rPr>
          <w:rFonts w:ascii="Times New Roman"/>
          <w:b w:val="false"/>
          <w:i w:val="false"/>
          <w:color w:val="000000"/>
          <w:sz w:val="28"/>
        </w:rPr>
        <w:t xml:space="preserve"> изложить в следующей редакции:</w:t>
      </w:r>
    </w:p>
    <w:bookmarkEnd w:id="79"/>
    <w:bookmarkStart w:name="z95" w:id="80"/>
    <w:p>
      <w:pPr>
        <w:spacing w:after="0"/>
        <w:ind w:left="0"/>
        <w:jc w:val="both"/>
      </w:pPr>
      <w:r>
        <w:rPr>
          <w:rFonts w:ascii="Times New Roman"/>
          <w:b w:val="false"/>
          <w:i w:val="false"/>
          <w:color w:val="000000"/>
          <w:sz w:val="28"/>
        </w:rPr>
        <w:t>
      "4) по семейным обстоятельствам по рапорту военнослужащего, проходящего воинскую службу по контракту, при наличии условий, предусмотренных подпунктом 2) пункта 3 статьи 26 Закона, подтверждающихся актом обследования семейно-имущественного положения по типовой форме, утверждаемой Министром обороны Республики Казахстан, по согласованию с первыми руководителями уполномоченных органов;";</w:t>
      </w:r>
    </w:p>
    <w:bookmarkEnd w:id="80"/>
    <w:bookmarkStart w:name="z96"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57</w:t>
      </w:r>
      <w:r>
        <w:rPr>
          <w:rFonts w:ascii="Times New Roman"/>
          <w:b w:val="false"/>
          <w:i w:val="false"/>
          <w:color w:val="000000"/>
          <w:sz w:val="28"/>
        </w:rPr>
        <w:t xml:space="preserve">: </w:t>
      </w:r>
    </w:p>
    <w:bookmarkEnd w:id="81"/>
    <w:bookmarkStart w:name="z97" w:id="82"/>
    <w:p>
      <w:pPr>
        <w:spacing w:after="0"/>
        <w:ind w:left="0"/>
        <w:jc w:val="both"/>
      </w:pPr>
      <w:r>
        <w:rPr>
          <w:rFonts w:ascii="Times New Roman"/>
          <w:b w:val="false"/>
          <w:i w:val="false"/>
          <w:color w:val="000000"/>
          <w:sz w:val="28"/>
        </w:rPr>
        <w:t>
      абзац третий подпункта 1) изложить в следующей редакции:</w:t>
      </w:r>
    </w:p>
    <w:bookmarkEnd w:id="82"/>
    <w:bookmarkStart w:name="z98" w:id="83"/>
    <w:p>
      <w:pPr>
        <w:spacing w:after="0"/>
        <w:ind w:left="0"/>
        <w:jc w:val="both"/>
      </w:pPr>
      <w:r>
        <w:rPr>
          <w:rFonts w:ascii="Times New Roman"/>
          <w:b w:val="false"/>
          <w:i w:val="false"/>
          <w:color w:val="000000"/>
          <w:sz w:val="28"/>
        </w:rPr>
        <w:t>
      "по семейным обстоятельствам, определенным подпунктом 2) пункта 3 статьи 26 Закона, подтверждающимся актом обследования семейно-имущественного положения;";</w:t>
      </w:r>
    </w:p>
    <w:bookmarkEnd w:id="83"/>
    <w:bookmarkStart w:name="z99" w:id="84"/>
    <w:p>
      <w:pPr>
        <w:spacing w:after="0"/>
        <w:ind w:left="0"/>
        <w:jc w:val="both"/>
      </w:pPr>
      <w:r>
        <w:rPr>
          <w:rFonts w:ascii="Times New Roman"/>
          <w:b w:val="false"/>
          <w:i w:val="false"/>
          <w:color w:val="000000"/>
          <w:sz w:val="28"/>
        </w:rPr>
        <w:t>
      абзацы третий и четвертый подпункта 2) изложить в следующей редакции:</w:t>
      </w:r>
    </w:p>
    <w:bookmarkEnd w:id="84"/>
    <w:bookmarkStart w:name="z100" w:id="85"/>
    <w:p>
      <w:pPr>
        <w:spacing w:after="0"/>
        <w:ind w:left="0"/>
        <w:jc w:val="both"/>
      </w:pPr>
      <w:r>
        <w:rPr>
          <w:rFonts w:ascii="Times New Roman"/>
          <w:b w:val="false"/>
          <w:i w:val="false"/>
          <w:color w:val="000000"/>
          <w:sz w:val="28"/>
        </w:rPr>
        <w:t>
      "в дисциплинарном порядке за совершение дисциплинарных проступков, не являющихся основаниями для расторжения контракта, не ниже чем на одну ступень;</w:t>
      </w:r>
    </w:p>
    <w:bookmarkEnd w:id="85"/>
    <w:bookmarkStart w:name="z101" w:id="86"/>
    <w:p>
      <w:pPr>
        <w:spacing w:after="0"/>
        <w:ind w:left="0"/>
        <w:jc w:val="both"/>
      </w:pPr>
      <w:r>
        <w:rPr>
          <w:rFonts w:ascii="Times New Roman"/>
          <w:b w:val="false"/>
          <w:i w:val="false"/>
          <w:color w:val="000000"/>
          <w:sz w:val="28"/>
        </w:rPr>
        <w:t>
      военнослужащие рядового и сержантского составов, временно назначенные на вакантные воинские должности офицерского состава, в случаях сокращения этих воинских должностей или назначения на эти воинские должности военнослужащих соответствующего состава;";</w:t>
      </w:r>
    </w:p>
    <w:bookmarkEnd w:id="86"/>
    <w:bookmarkStart w:name="z102" w:id="87"/>
    <w:p>
      <w:pPr>
        <w:spacing w:after="0"/>
        <w:ind w:left="0"/>
        <w:jc w:val="both"/>
      </w:pPr>
      <w:r>
        <w:rPr>
          <w:rFonts w:ascii="Times New Roman"/>
          <w:b w:val="false"/>
          <w:i w:val="false"/>
          <w:color w:val="000000"/>
          <w:sz w:val="28"/>
        </w:rPr>
        <w:t>
      дополнить пунктом 57-1 следующего содержания:</w:t>
      </w:r>
    </w:p>
    <w:bookmarkEnd w:id="87"/>
    <w:bookmarkStart w:name="z103" w:id="88"/>
    <w:p>
      <w:pPr>
        <w:spacing w:after="0"/>
        <w:ind w:left="0"/>
        <w:jc w:val="both"/>
      </w:pPr>
      <w:r>
        <w:rPr>
          <w:rFonts w:ascii="Times New Roman"/>
          <w:b w:val="false"/>
          <w:i w:val="false"/>
          <w:color w:val="000000"/>
          <w:sz w:val="28"/>
        </w:rPr>
        <w:t>
      "57-1. Снятие с военнослужащего дисциплинарного взыскания в виде понижения в воинской должности не влечет его восстановление в ранее занимаемой воинской должности.";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05" w:id="89"/>
    <w:p>
      <w:pPr>
        <w:spacing w:after="0"/>
        <w:ind w:left="0"/>
        <w:jc w:val="both"/>
      </w:pPr>
      <w:r>
        <w:rPr>
          <w:rFonts w:ascii="Times New Roman"/>
          <w:b w:val="false"/>
          <w:i w:val="false"/>
          <w:color w:val="000000"/>
          <w:sz w:val="28"/>
        </w:rPr>
        <w:t>
      "59. Военнослужащие, отбывающие наказание в виде ареста, а также имеющие неснятое дисциплинарное взыскание за совершение значительного дисциплинарного проступка, не могут быть назначены на высшую воинскую должность.";</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107" w:id="90"/>
    <w:p>
      <w:pPr>
        <w:spacing w:after="0"/>
        <w:ind w:left="0"/>
        <w:jc w:val="both"/>
      </w:pPr>
      <w:r>
        <w:rPr>
          <w:rFonts w:ascii="Times New Roman"/>
          <w:b w:val="false"/>
          <w:i w:val="false"/>
          <w:color w:val="000000"/>
          <w:sz w:val="28"/>
        </w:rPr>
        <w:t>
      "60. В связи со служебной необходимостью на военнослужащего может быть возложено временное исполнение обязанностей по равной или высшей воинской должности, которую он не занимает, в воинской части (учреждении), где он проходит воинскую службу:</w:t>
      </w:r>
    </w:p>
    <w:bookmarkEnd w:id="90"/>
    <w:bookmarkStart w:name="z108" w:id="91"/>
    <w:p>
      <w:pPr>
        <w:spacing w:after="0"/>
        <w:ind w:left="0"/>
        <w:jc w:val="both"/>
      </w:pPr>
      <w:r>
        <w:rPr>
          <w:rFonts w:ascii="Times New Roman"/>
          <w:b w:val="false"/>
          <w:i w:val="false"/>
          <w:color w:val="000000"/>
          <w:sz w:val="28"/>
        </w:rPr>
        <w:t xml:space="preserve">
      1) по вакантной (незанятой) воинской должности – военнослужащий освобождается от исполнения обязанностей по занимаемой воинской должности, но от занимаемой воинской должности не освобождается и ему выплачивается денежное довольствие по воинской должности, к исполнению обязанностей которой он временно допущен; </w:t>
      </w:r>
    </w:p>
    <w:bookmarkEnd w:id="91"/>
    <w:bookmarkStart w:name="z109" w:id="92"/>
    <w:p>
      <w:pPr>
        <w:spacing w:after="0"/>
        <w:ind w:left="0"/>
        <w:jc w:val="both"/>
      </w:pPr>
      <w:r>
        <w:rPr>
          <w:rFonts w:ascii="Times New Roman"/>
          <w:b w:val="false"/>
          <w:i w:val="false"/>
          <w:color w:val="000000"/>
          <w:sz w:val="28"/>
        </w:rPr>
        <w:t>
      2) по не вакантной (занятой) воинской должности – в случаях временного отсутствия занимающего ее военнослужащего или отстранения занимающего ее военнослужащего от воинской должности, но на срок не более двух месяцев. При этом военнослужащему выплачивается денежное довольствие по воинской должности, которую он занимает.";</w:t>
      </w:r>
    </w:p>
    <w:bookmarkEnd w:id="92"/>
    <w:bookmarkStart w:name="z110" w:id="9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 </w:t>
      </w:r>
    </w:p>
    <w:bookmarkEnd w:id="93"/>
    <w:bookmarkStart w:name="z111" w:id="94"/>
    <w:p>
      <w:pPr>
        <w:spacing w:after="0"/>
        <w:ind w:left="0"/>
        <w:jc w:val="both"/>
      </w:pPr>
      <w:r>
        <w:rPr>
          <w:rFonts w:ascii="Times New Roman"/>
          <w:b w:val="false"/>
          <w:i w:val="false"/>
          <w:color w:val="000000"/>
          <w:sz w:val="28"/>
        </w:rPr>
        <w:t>
      "61. Возложение на военнослужащего временного исполнения обязанностей по вакантной воинской должности и освобождение его от исполнения обязанностей по занимаемой воинской должности осуществляются должностным лицом, имеющим право назначения на эту воинскую должность. При необходимости срочного замещения вакантной воинской должности разрешается командиру (начальнику) воинской части (учреждения), в которой находится воинская должность, возлагать на военнослужащих соответствующего состава временное исполнение обязанностей по вакантной воинской должности с письменным уведомлением начальника, имеющего право назначения на эту воинскую должность.";</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113" w:id="95"/>
    <w:p>
      <w:pPr>
        <w:spacing w:after="0"/>
        <w:ind w:left="0"/>
        <w:jc w:val="both"/>
      </w:pPr>
      <w:r>
        <w:rPr>
          <w:rFonts w:ascii="Times New Roman"/>
          <w:b w:val="false"/>
          <w:i w:val="false"/>
          <w:color w:val="000000"/>
          <w:sz w:val="28"/>
        </w:rPr>
        <w:t>
      "62. Возложение на военнослужащего временного исполнения обязанностей по не вакантной воинской должности осуществляется командиром (начальником) воинской части (учреждения).</w:t>
      </w:r>
    </w:p>
    <w:bookmarkEnd w:id="95"/>
    <w:bookmarkStart w:name="z114" w:id="96"/>
    <w:p>
      <w:pPr>
        <w:spacing w:after="0"/>
        <w:ind w:left="0"/>
        <w:jc w:val="both"/>
      </w:pPr>
      <w:r>
        <w:rPr>
          <w:rFonts w:ascii="Times New Roman"/>
          <w:b w:val="false"/>
          <w:i w:val="false"/>
          <w:color w:val="000000"/>
          <w:sz w:val="28"/>
        </w:rPr>
        <w:t>
      Командир (начальник) воинской части (учреждения) в случае своего временного отсутствия возлагает временное исполнение обязанностей на одного из заместителей, при их отсутствии – на другое должностное лицо.";</w:t>
      </w:r>
    </w:p>
    <w:bookmarkEnd w:id="96"/>
    <w:bookmarkStart w:name="z115" w:id="97"/>
    <w:p>
      <w:pPr>
        <w:spacing w:after="0"/>
        <w:ind w:left="0"/>
        <w:jc w:val="both"/>
      </w:pPr>
      <w:r>
        <w:rPr>
          <w:rFonts w:ascii="Times New Roman"/>
          <w:b w:val="false"/>
          <w:i w:val="false"/>
          <w:color w:val="000000"/>
          <w:sz w:val="28"/>
        </w:rPr>
        <w:t>
      дополнить пунктом 62-1 следующего содержания:</w:t>
      </w:r>
    </w:p>
    <w:bookmarkEnd w:id="97"/>
    <w:bookmarkStart w:name="z116" w:id="98"/>
    <w:p>
      <w:pPr>
        <w:spacing w:after="0"/>
        <w:ind w:left="0"/>
        <w:jc w:val="both"/>
      </w:pPr>
      <w:r>
        <w:rPr>
          <w:rFonts w:ascii="Times New Roman"/>
          <w:b w:val="false"/>
          <w:i w:val="false"/>
          <w:color w:val="000000"/>
          <w:sz w:val="28"/>
        </w:rPr>
        <w:t>
      "62-1. В связи со служебной необходимостью и невозможностью возложения обязанностей по не вакантной воинской должности на военнослужащего временное исполнение обязанностей по этой воинской должности на время нахождения военнослужащего, занимающего эту воинскую должность в отпуске по уходу за ребенком до достижения им возраста трех лет, возлагается на гражданина, имеющего соответствующее образование и специальность, родственную по профилю соответствующей воинской специальности, и опыт работы по специальности.</w:t>
      </w:r>
    </w:p>
    <w:bookmarkEnd w:id="98"/>
    <w:bookmarkStart w:name="z117" w:id="99"/>
    <w:p>
      <w:pPr>
        <w:spacing w:after="0"/>
        <w:ind w:left="0"/>
        <w:jc w:val="both"/>
      </w:pPr>
      <w:r>
        <w:rPr>
          <w:rFonts w:ascii="Times New Roman"/>
          <w:b w:val="false"/>
          <w:i w:val="false"/>
          <w:color w:val="000000"/>
          <w:sz w:val="28"/>
        </w:rPr>
        <w:t>
      При этом, лицу гражданского персонала (работнику) выплачивается должностной оклад по воинской должности, которую он занимает.</w:t>
      </w:r>
    </w:p>
    <w:bookmarkEnd w:id="99"/>
    <w:bookmarkStart w:name="z118" w:id="100"/>
    <w:p>
      <w:pPr>
        <w:spacing w:after="0"/>
        <w:ind w:left="0"/>
        <w:jc w:val="both"/>
      </w:pPr>
      <w:r>
        <w:rPr>
          <w:rFonts w:ascii="Times New Roman"/>
          <w:b w:val="false"/>
          <w:i w:val="false"/>
          <w:color w:val="000000"/>
          <w:sz w:val="28"/>
        </w:rPr>
        <w:t>
      При выходе на воинскую службу военнослужащего, состоящего на этой воинской должности, лицо гражданского персонала (работник) увольняется.";</w:t>
      </w:r>
    </w:p>
    <w:bookmarkEnd w:id="100"/>
    <w:bookmarkStart w:name="z119" w:id="101"/>
    <w:p>
      <w:pPr>
        <w:spacing w:after="0"/>
        <w:ind w:left="0"/>
        <w:jc w:val="both"/>
      </w:pPr>
      <w:r>
        <w:rPr>
          <w:rFonts w:ascii="Times New Roman"/>
          <w:b w:val="false"/>
          <w:i w:val="false"/>
          <w:color w:val="000000"/>
          <w:sz w:val="28"/>
        </w:rPr>
        <w:t xml:space="preserve">
      подпункт 7) части второй </w:t>
      </w:r>
      <w:r>
        <w:rPr>
          <w:rFonts w:ascii="Times New Roman"/>
          <w:b w:val="false"/>
          <w:i w:val="false"/>
          <w:color w:val="000000"/>
          <w:sz w:val="28"/>
        </w:rPr>
        <w:t>пункта 68</w:t>
      </w:r>
      <w:r>
        <w:rPr>
          <w:rFonts w:ascii="Times New Roman"/>
          <w:b w:val="false"/>
          <w:i w:val="false"/>
          <w:color w:val="000000"/>
          <w:sz w:val="28"/>
        </w:rPr>
        <w:t xml:space="preserve"> изложить в следующей редакции:</w:t>
      </w:r>
    </w:p>
    <w:bookmarkEnd w:id="101"/>
    <w:bookmarkStart w:name="z120" w:id="102"/>
    <w:p>
      <w:pPr>
        <w:spacing w:after="0"/>
        <w:ind w:left="0"/>
        <w:jc w:val="both"/>
      </w:pPr>
      <w:r>
        <w:rPr>
          <w:rFonts w:ascii="Times New Roman"/>
          <w:b w:val="false"/>
          <w:i w:val="false"/>
          <w:color w:val="000000"/>
          <w:sz w:val="28"/>
        </w:rPr>
        <w:t>
      "7) изменения пункта постоянной дислокации воинской части (учреждения) или подразделения.";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122" w:id="103"/>
    <w:p>
      <w:pPr>
        <w:spacing w:after="0"/>
        <w:ind w:left="0"/>
        <w:jc w:val="both"/>
      </w:pPr>
      <w:r>
        <w:rPr>
          <w:rFonts w:ascii="Times New Roman"/>
          <w:b w:val="false"/>
          <w:i w:val="false"/>
          <w:color w:val="000000"/>
          <w:sz w:val="28"/>
        </w:rPr>
        <w:t>
      "69. Перемещение военнослужащего при изменении пункта постоянной дислокации воинской части (учреждения) или подразделения, осуществляемое в соответствии с программами развития Вооруженных Сил, других войск и воинских формирований, а также назначении на равную воинскую должность независимо от пункта постоянной дислокации воинской части (учреждения) или подразделения производится без его согласия решением командира (начальника), которому предоставлено данное право первым руководителем уполномоченного органа.";</w:t>
      </w:r>
    </w:p>
    <w:bookmarkEnd w:id="103"/>
    <w:bookmarkStart w:name="z123" w:id="104"/>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104"/>
    <w:bookmarkStart w:name="z124" w:id="105"/>
    <w:p>
      <w:pPr>
        <w:spacing w:after="0"/>
        <w:ind w:left="0"/>
        <w:jc w:val="both"/>
      </w:pPr>
      <w:r>
        <w:rPr>
          <w:rFonts w:ascii="Times New Roman"/>
          <w:b w:val="false"/>
          <w:i w:val="false"/>
          <w:color w:val="000000"/>
          <w:sz w:val="28"/>
        </w:rPr>
        <w:t>
      "Начало сдачи дел и должности определяется командиром (начальником) воинской части (учреждения) с момента поступления выписки из приказа по личному составу или письменного уведомления по перемещению военнослужащего, но не позднее семи суток с момента поступления, а для военнослужащего, находящегося в отпуске или на лечении, со дня его прибытия.</w:t>
      </w:r>
    </w:p>
    <w:bookmarkEnd w:id="105"/>
    <w:bookmarkStart w:name="z125" w:id="106"/>
    <w:p>
      <w:pPr>
        <w:spacing w:after="0"/>
        <w:ind w:left="0"/>
        <w:jc w:val="both"/>
      </w:pPr>
      <w:r>
        <w:rPr>
          <w:rFonts w:ascii="Times New Roman"/>
          <w:b w:val="false"/>
          <w:i w:val="false"/>
          <w:color w:val="000000"/>
          <w:sz w:val="28"/>
        </w:rPr>
        <w:t>
      Исключение из списков воинской части (учреждения) производится на следующий рабочий день после утверждения актов сдачи дел и должности.";</w:t>
      </w:r>
    </w:p>
    <w:bookmarkEnd w:id="106"/>
    <w:bookmarkStart w:name="z126" w:id="107"/>
    <w:p>
      <w:pPr>
        <w:spacing w:after="0"/>
        <w:ind w:left="0"/>
        <w:jc w:val="both"/>
      </w:pPr>
      <w:r>
        <w:rPr>
          <w:rFonts w:ascii="Times New Roman"/>
          <w:b w:val="false"/>
          <w:i w:val="false"/>
          <w:color w:val="000000"/>
          <w:sz w:val="28"/>
        </w:rPr>
        <w:t xml:space="preserve">
      подпункт 2) части третьей </w:t>
      </w:r>
      <w:r>
        <w:rPr>
          <w:rFonts w:ascii="Times New Roman"/>
          <w:b w:val="false"/>
          <w:i w:val="false"/>
          <w:color w:val="000000"/>
          <w:sz w:val="28"/>
        </w:rPr>
        <w:t>пункта 84</w:t>
      </w:r>
      <w:r>
        <w:rPr>
          <w:rFonts w:ascii="Times New Roman"/>
          <w:b w:val="false"/>
          <w:i w:val="false"/>
          <w:color w:val="000000"/>
          <w:sz w:val="28"/>
        </w:rPr>
        <w:t xml:space="preserve"> изложить в следующей редакции:</w:t>
      </w:r>
    </w:p>
    <w:bookmarkEnd w:id="107"/>
    <w:bookmarkStart w:name="z127" w:id="108"/>
    <w:p>
      <w:pPr>
        <w:spacing w:after="0"/>
        <w:ind w:left="0"/>
        <w:jc w:val="both"/>
      </w:pPr>
      <w:r>
        <w:rPr>
          <w:rFonts w:ascii="Times New Roman"/>
          <w:b w:val="false"/>
          <w:i w:val="false"/>
          <w:color w:val="000000"/>
          <w:sz w:val="28"/>
        </w:rPr>
        <w:t>
      "2) в год окончания контракта;";</w:t>
      </w:r>
    </w:p>
    <w:bookmarkEnd w:id="108"/>
    <w:bookmarkStart w:name="z128" w:id="109"/>
    <w:p>
      <w:pPr>
        <w:spacing w:after="0"/>
        <w:ind w:left="0"/>
        <w:jc w:val="both"/>
      </w:pPr>
      <w:r>
        <w:rPr>
          <w:rFonts w:ascii="Times New Roman"/>
          <w:b w:val="false"/>
          <w:i w:val="false"/>
          <w:color w:val="000000"/>
          <w:sz w:val="28"/>
        </w:rPr>
        <w:t xml:space="preserve">
      подпункты 2) и 3) </w:t>
      </w:r>
      <w:r>
        <w:rPr>
          <w:rFonts w:ascii="Times New Roman"/>
          <w:b w:val="false"/>
          <w:i w:val="false"/>
          <w:color w:val="000000"/>
          <w:sz w:val="28"/>
        </w:rPr>
        <w:t>пункта 88</w:t>
      </w:r>
      <w:r>
        <w:rPr>
          <w:rFonts w:ascii="Times New Roman"/>
          <w:b w:val="false"/>
          <w:i w:val="false"/>
          <w:color w:val="000000"/>
          <w:sz w:val="28"/>
        </w:rPr>
        <w:t xml:space="preserve"> изложить в следующей редакции:</w:t>
      </w:r>
    </w:p>
    <w:bookmarkEnd w:id="109"/>
    <w:bookmarkStart w:name="z129" w:id="110"/>
    <w:p>
      <w:pPr>
        <w:spacing w:after="0"/>
        <w:ind w:left="0"/>
        <w:jc w:val="both"/>
      </w:pPr>
      <w:r>
        <w:rPr>
          <w:rFonts w:ascii="Times New Roman"/>
          <w:b w:val="false"/>
          <w:i w:val="false"/>
          <w:color w:val="000000"/>
          <w:sz w:val="28"/>
        </w:rPr>
        <w:t xml:space="preserve">
      "2) для сержантского состава – младший сержант (старшина второй статьи); </w:t>
      </w:r>
    </w:p>
    <w:bookmarkEnd w:id="110"/>
    <w:bookmarkStart w:name="z130" w:id="111"/>
    <w:p>
      <w:pPr>
        <w:spacing w:after="0"/>
        <w:ind w:left="0"/>
        <w:jc w:val="both"/>
      </w:pPr>
      <w:r>
        <w:rPr>
          <w:rFonts w:ascii="Times New Roman"/>
          <w:b w:val="false"/>
          <w:i w:val="false"/>
          <w:color w:val="000000"/>
          <w:sz w:val="28"/>
        </w:rPr>
        <w:t>
      3) для рядового состава – рядовой (матрос).";</w:t>
      </w:r>
    </w:p>
    <w:bookmarkEnd w:id="111"/>
    <w:bookmarkStart w:name="z131"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89</w:t>
      </w:r>
      <w:r>
        <w:rPr>
          <w:rFonts w:ascii="Times New Roman"/>
          <w:b w:val="false"/>
          <w:i w:val="false"/>
          <w:color w:val="000000"/>
          <w:sz w:val="28"/>
        </w:rPr>
        <w:t>:</w:t>
      </w:r>
    </w:p>
    <w:bookmarkEnd w:id="112"/>
    <w:bookmarkStart w:name="z132" w:id="113"/>
    <w:p>
      <w:pPr>
        <w:spacing w:after="0"/>
        <w:ind w:left="0"/>
        <w:jc w:val="both"/>
      </w:pPr>
      <w:r>
        <w:rPr>
          <w:rFonts w:ascii="Times New Roman"/>
          <w:b w:val="false"/>
          <w:i w:val="false"/>
          <w:color w:val="000000"/>
          <w:sz w:val="28"/>
        </w:rPr>
        <w:t>
      подпункт 3) изложить в следующей редакции:</w:t>
      </w:r>
    </w:p>
    <w:bookmarkEnd w:id="113"/>
    <w:bookmarkStart w:name="z133" w:id="114"/>
    <w:p>
      <w:pPr>
        <w:spacing w:after="0"/>
        <w:ind w:left="0"/>
        <w:jc w:val="both"/>
      </w:pPr>
      <w:r>
        <w:rPr>
          <w:rFonts w:ascii="Times New Roman"/>
          <w:b w:val="false"/>
          <w:i w:val="false"/>
          <w:color w:val="000000"/>
          <w:sz w:val="28"/>
        </w:rPr>
        <w:t>
      "3) гражданину, окончившему полный курс военной подготовки по программе офицеров запаса и сдавшему установленные экзамены, – по окончании организации высшего и (или) послевузовского образования;";</w:t>
      </w:r>
    </w:p>
    <w:bookmarkEnd w:id="114"/>
    <w:bookmarkStart w:name="z134" w:id="115"/>
    <w:p>
      <w:pPr>
        <w:spacing w:after="0"/>
        <w:ind w:left="0"/>
        <w:jc w:val="both"/>
      </w:pPr>
      <w:r>
        <w:rPr>
          <w:rFonts w:ascii="Times New Roman"/>
          <w:b w:val="false"/>
          <w:i w:val="false"/>
          <w:color w:val="000000"/>
          <w:sz w:val="28"/>
        </w:rPr>
        <w:t>
      подпункт 5) изложить в следующей редакции:</w:t>
      </w:r>
    </w:p>
    <w:bookmarkEnd w:id="115"/>
    <w:bookmarkStart w:name="z135" w:id="116"/>
    <w:p>
      <w:pPr>
        <w:spacing w:after="0"/>
        <w:ind w:left="0"/>
        <w:jc w:val="both"/>
      </w:pPr>
      <w:r>
        <w:rPr>
          <w:rFonts w:ascii="Times New Roman"/>
          <w:b w:val="false"/>
          <w:i w:val="false"/>
          <w:color w:val="000000"/>
          <w:sz w:val="28"/>
        </w:rPr>
        <w:t>
      "5) гражданину (военнослужащему), не имеющему воинского звания офицерского состава, имеющему высшее образование, поступившему на воинскую службу по контракту на воинскую должность, для которой штатом предусмотрено воинское звание офицерского состава, – при назначении на соответствующую воинскую должность, но не ранее чем через один год непрерывной воинской службы на офицерских воинских должностях (в специальных государственных органах Республики Казахстан – при назначении на соответствующую воинскую должность);";</w:t>
      </w:r>
    </w:p>
    <w:bookmarkEnd w:id="116"/>
    <w:bookmarkStart w:name="z136" w:id="117"/>
    <w:p>
      <w:pPr>
        <w:spacing w:after="0"/>
        <w:ind w:left="0"/>
        <w:jc w:val="both"/>
      </w:pPr>
      <w:r>
        <w:rPr>
          <w:rFonts w:ascii="Times New Roman"/>
          <w:b w:val="false"/>
          <w:i w:val="false"/>
          <w:color w:val="000000"/>
          <w:sz w:val="28"/>
        </w:rPr>
        <w:t>
      дополнить пунктом 94-1 следующего содержания:</w:t>
      </w:r>
    </w:p>
    <w:bookmarkEnd w:id="117"/>
    <w:bookmarkStart w:name="z137" w:id="118"/>
    <w:p>
      <w:pPr>
        <w:spacing w:after="0"/>
        <w:ind w:left="0"/>
        <w:jc w:val="both"/>
      </w:pPr>
      <w:r>
        <w:rPr>
          <w:rFonts w:ascii="Times New Roman"/>
          <w:b w:val="false"/>
          <w:i w:val="false"/>
          <w:color w:val="000000"/>
          <w:sz w:val="28"/>
        </w:rPr>
        <w:t xml:space="preserve">
      "94-1. Воинское звание "младший сержант запаса" ("старшина второй статьи запаса") присваивается гражданину, окончившему полный курс военной подготовки по программе сержантов запаса и сдавшему установленные экзамены, – по окончании организации высшего и (или) послевузовского образования. </w:t>
      </w:r>
    </w:p>
    <w:bookmarkEnd w:id="118"/>
    <w:bookmarkStart w:name="z138" w:id="119"/>
    <w:p>
      <w:pPr>
        <w:spacing w:after="0"/>
        <w:ind w:left="0"/>
        <w:jc w:val="both"/>
      </w:pPr>
      <w:r>
        <w:rPr>
          <w:rFonts w:ascii="Times New Roman"/>
          <w:b w:val="false"/>
          <w:i w:val="false"/>
          <w:color w:val="000000"/>
          <w:sz w:val="28"/>
        </w:rPr>
        <w:t>
      Воинское звание "младший сержант запаса" ("старшина второй статьи запаса") присваивается руководителем местного органа военного управления (области, города республиканского значения и столицы).";</w:t>
      </w:r>
    </w:p>
    <w:bookmarkEnd w:id="119"/>
    <w:bookmarkStart w:name="z139" w:id="1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97</w:t>
      </w:r>
      <w:r>
        <w:rPr>
          <w:rFonts w:ascii="Times New Roman"/>
          <w:b w:val="false"/>
          <w:i w:val="false"/>
          <w:color w:val="000000"/>
          <w:sz w:val="28"/>
        </w:rPr>
        <w:t xml:space="preserve"> изложить в следующей редакции:</w:t>
      </w:r>
    </w:p>
    <w:bookmarkEnd w:id="120"/>
    <w:bookmarkStart w:name="z140" w:id="121"/>
    <w:p>
      <w:pPr>
        <w:spacing w:after="0"/>
        <w:ind w:left="0"/>
        <w:jc w:val="both"/>
      </w:pPr>
      <w:r>
        <w:rPr>
          <w:rFonts w:ascii="Times New Roman"/>
          <w:b w:val="false"/>
          <w:i w:val="false"/>
          <w:color w:val="000000"/>
          <w:sz w:val="28"/>
        </w:rPr>
        <w:t>
      "Военнослужащим время отбывания уголовного либо административного наказания в виде ареста, назначенное по приговору (постановлению) суда, не засчитывается в срок выслуги для присвоения очередного воинского звания.";</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42" w:id="122"/>
    <w:p>
      <w:pPr>
        <w:spacing w:after="0"/>
        <w:ind w:left="0"/>
        <w:jc w:val="both"/>
      </w:pPr>
      <w:r>
        <w:rPr>
          <w:rFonts w:ascii="Times New Roman"/>
          <w:b w:val="false"/>
          <w:i w:val="false"/>
          <w:color w:val="000000"/>
          <w:sz w:val="28"/>
        </w:rPr>
        <w:t>
      "101. Во время отбывания уголовного или административного наказания в виде ареста военнослужащему не может быть присвоено воинское звание.";</w:t>
      </w:r>
    </w:p>
    <w:bookmarkEnd w:id="122"/>
    <w:bookmarkStart w:name="z143" w:id="12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105</w:t>
      </w:r>
      <w:r>
        <w:rPr>
          <w:rFonts w:ascii="Times New Roman"/>
          <w:b w:val="false"/>
          <w:i w:val="false"/>
          <w:color w:val="000000"/>
          <w:sz w:val="28"/>
        </w:rPr>
        <w:t xml:space="preserve"> изложить в следующей редакции:</w:t>
      </w:r>
    </w:p>
    <w:bookmarkEnd w:id="123"/>
    <w:bookmarkStart w:name="z144" w:id="124"/>
    <w:p>
      <w:pPr>
        <w:spacing w:after="0"/>
        <w:ind w:left="0"/>
        <w:jc w:val="both"/>
      </w:pPr>
      <w:r>
        <w:rPr>
          <w:rFonts w:ascii="Times New Roman"/>
          <w:b w:val="false"/>
          <w:i w:val="false"/>
          <w:color w:val="000000"/>
          <w:sz w:val="28"/>
        </w:rPr>
        <w:t>
      "Военнослужащие (военнообязанные), совершившие умышленные уголовные правонарушения, лишаются воинского звания по вступившему в законную силу приговору суда, в соответствии с которым военнослужащему назначено дополнительное наказание в виде лишения воинского звания.";</w:t>
      </w:r>
    </w:p>
    <w:bookmarkEnd w:id="124"/>
    <w:bookmarkStart w:name="z145" w:id="1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107</w:t>
      </w:r>
      <w:r>
        <w:rPr>
          <w:rFonts w:ascii="Times New Roman"/>
          <w:b w:val="false"/>
          <w:i w:val="false"/>
          <w:color w:val="000000"/>
          <w:sz w:val="28"/>
        </w:rPr>
        <w:t xml:space="preserve"> изложить в следующей редакции:</w:t>
      </w:r>
    </w:p>
    <w:bookmarkEnd w:id="125"/>
    <w:bookmarkStart w:name="z146" w:id="126"/>
    <w:p>
      <w:pPr>
        <w:spacing w:after="0"/>
        <w:ind w:left="0"/>
        <w:jc w:val="both"/>
      </w:pPr>
      <w:r>
        <w:rPr>
          <w:rFonts w:ascii="Times New Roman"/>
          <w:b w:val="false"/>
          <w:i w:val="false"/>
          <w:color w:val="000000"/>
          <w:sz w:val="28"/>
        </w:rPr>
        <w:t>
      "107. Офицеры, проходящие воинскую службу по призыву, сниженные в воинском звании до воинского звания "младший сержант" ("старшина второй статьи"), переводятся в сержантский состав с одновременным назначением на воинские должности соответствующего состава и проходят воинскую службу до истечения установленного срока срочной воинской службы.";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108</w:t>
      </w:r>
      <w:r>
        <w:rPr>
          <w:rFonts w:ascii="Times New Roman"/>
          <w:b w:val="false"/>
          <w:i w:val="false"/>
          <w:color w:val="000000"/>
          <w:sz w:val="28"/>
        </w:rPr>
        <w:t xml:space="preserve"> изложить в следующей редакции: </w:t>
      </w:r>
    </w:p>
    <w:bookmarkStart w:name="z148" w:id="127"/>
    <w:p>
      <w:pPr>
        <w:spacing w:after="0"/>
        <w:ind w:left="0"/>
        <w:jc w:val="both"/>
      </w:pPr>
      <w:r>
        <w:rPr>
          <w:rFonts w:ascii="Times New Roman"/>
          <w:b w:val="false"/>
          <w:i w:val="false"/>
          <w:color w:val="000000"/>
          <w:sz w:val="28"/>
        </w:rPr>
        <w:t>
      "108. Военнослужащий (военнообязанный), лишенный воинского звания офицерского или сержантского составов, переводится на воинский учет рядового состава с воинским званием "рядовой".";</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150" w:id="128"/>
    <w:p>
      <w:pPr>
        <w:spacing w:after="0"/>
        <w:ind w:left="0"/>
        <w:jc w:val="both"/>
      </w:pPr>
      <w:r>
        <w:rPr>
          <w:rFonts w:ascii="Times New Roman"/>
          <w:b w:val="false"/>
          <w:i w:val="false"/>
          <w:color w:val="000000"/>
          <w:sz w:val="28"/>
        </w:rPr>
        <w:t>
      "111. Отпуска предоставляются на основании приказа командира (начальника) воинской части (учреждения).";</w:t>
      </w:r>
    </w:p>
    <w:bookmarkEnd w:id="128"/>
    <w:bookmarkStart w:name="z151" w:id="1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115</w:t>
      </w:r>
      <w:r>
        <w:rPr>
          <w:rFonts w:ascii="Times New Roman"/>
          <w:b w:val="false"/>
          <w:i w:val="false"/>
          <w:color w:val="000000"/>
          <w:sz w:val="28"/>
        </w:rPr>
        <w:t xml:space="preserve"> изложить в следующей редакции:</w:t>
      </w:r>
    </w:p>
    <w:bookmarkEnd w:id="129"/>
    <w:bookmarkStart w:name="z152" w:id="130"/>
    <w:p>
      <w:pPr>
        <w:spacing w:after="0"/>
        <w:ind w:left="0"/>
        <w:jc w:val="both"/>
      </w:pPr>
      <w:r>
        <w:rPr>
          <w:rFonts w:ascii="Times New Roman"/>
          <w:b w:val="false"/>
          <w:i w:val="false"/>
          <w:color w:val="000000"/>
          <w:sz w:val="28"/>
        </w:rPr>
        <w:t>
      "Во время отпуска не производится перемещение и не допускается увольнение с воинской службы военнослужащего по инициативе воинской части (учреждения), за исключением ликвидации воинской части (учреждения).";</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54" w:id="131"/>
    <w:p>
      <w:pPr>
        <w:spacing w:after="0"/>
        <w:ind w:left="0"/>
        <w:jc w:val="both"/>
      </w:pPr>
      <w:r>
        <w:rPr>
          <w:rFonts w:ascii="Times New Roman"/>
          <w:b w:val="false"/>
          <w:i w:val="false"/>
          <w:color w:val="000000"/>
          <w:sz w:val="28"/>
        </w:rPr>
        <w:t>
      "121. По рапорту военнослужащего и решению командира (начальника) воинской части (учреждения) предоставление военнослужащему ежегодного основного и дополнительного отпусков допускается последовательно без разрыва между ними.";</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156" w:id="132"/>
    <w:p>
      <w:pPr>
        <w:spacing w:after="0"/>
        <w:ind w:left="0"/>
        <w:jc w:val="both"/>
      </w:pPr>
      <w:r>
        <w:rPr>
          <w:rFonts w:ascii="Times New Roman"/>
          <w:b w:val="false"/>
          <w:i w:val="false"/>
          <w:color w:val="000000"/>
          <w:sz w:val="28"/>
        </w:rPr>
        <w:t>
      "123. Военнослужащим, заболевшим во время ежегодного основного или дополнительного отпусков (кроме года увольнения с воинской службы с последующим исключением из списков воинской части (учреждения), ежегодный основной или дополнительный отпуск продлевается на соответствующее количество дней болезни, приходящихся на время отпуска, кроме отпуска по семейным обстоятельствам. Продление отпуска в этом случае осуществляется командиром (начальником) воинской части (учреждения) на основании справки из военного или, при его отсутствии, государственного лечебно-профилактического учреждения.";</w:t>
      </w:r>
    </w:p>
    <w:bookmarkEnd w:id="132"/>
    <w:bookmarkStart w:name="z157" w:id="1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124</w:t>
      </w:r>
      <w:r>
        <w:rPr>
          <w:rFonts w:ascii="Times New Roman"/>
          <w:b w:val="false"/>
          <w:i w:val="false"/>
          <w:color w:val="000000"/>
          <w:sz w:val="28"/>
        </w:rPr>
        <w:t xml:space="preserve"> изложить в следующей редакции:</w:t>
      </w:r>
    </w:p>
    <w:bookmarkEnd w:id="133"/>
    <w:bookmarkStart w:name="z158" w:id="134"/>
    <w:p>
      <w:pPr>
        <w:spacing w:after="0"/>
        <w:ind w:left="0"/>
        <w:jc w:val="both"/>
      </w:pPr>
      <w:r>
        <w:rPr>
          <w:rFonts w:ascii="Times New Roman"/>
          <w:b w:val="false"/>
          <w:i w:val="false"/>
          <w:color w:val="000000"/>
          <w:sz w:val="28"/>
        </w:rPr>
        <w:t>
      "О продлении отпуска военнослужащему начальник местного органа военного управления немедленно извещает командира (начальника) воинской части (учреждения), в которой проходит воинскую службу указанный военнослужащий.";</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изложить в следующей редакции:</w:t>
      </w:r>
    </w:p>
    <w:bookmarkStart w:name="z160" w:id="135"/>
    <w:p>
      <w:pPr>
        <w:spacing w:after="0"/>
        <w:ind w:left="0"/>
        <w:jc w:val="both"/>
      </w:pPr>
      <w:r>
        <w:rPr>
          <w:rFonts w:ascii="Times New Roman"/>
          <w:b w:val="false"/>
          <w:i w:val="false"/>
          <w:color w:val="000000"/>
          <w:sz w:val="28"/>
        </w:rPr>
        <w:t>
      "125. Краткосрочный отпуск по семейным обстоятельствам предоставляется военнослужащим на срок:</w:t>
      </w:r>
    </w:p>
    <w:bookmarkEnd w:id="135"/>
    <w:bookmarkStart w:name="z161" w:id="136"/>
    <w:p>
      <w:pPr>
        <w:spacing w:after="0"/>
        <w:ind w:left="0"/>
        <w:jc w:val="both"/>
      </w:pPr>
      <w:r>
        <w:rPr>
          <w:rFonts w:ascii="Times New Roman"/>
          <w:b w:val="false"/>
          <w:i w:val="false"/>
          <w:color w:val="000000"/>
          <w:sz w:val="28"/>
        </w:rPr>
        <w:t>
      до пяти суток в случаях:</w:t>
      </w:r>
    </w:p>
    <w:bookmarkEnd w:id="136"/>
    <w:bookmarkStart w:name="z162" w:id="137"/>
    <w:p>
      <w:pPr>
        <w:spacing w:after="0"/>
        <w:ind w:left="0"/>
        <w:jc w:val="both"/>
      </w:pPr>
      <w:r>
        <w:rPr>
          <w:rFonts w:ascii="Times New Roman"/>
          <w:b w:val="false"/>
          <w:i w:val="false"/>
          <w:color w:val="000000"/>
          <w:sz w:val="28"/>
        </w:rPr>
        <w:t xml:space="preserve">
      1) регистрации брака военнослужащего; </w:t>
      </w:r>
    </w:p>
    <w:bookmarkEnd w:id="137"/>
    <w:bookmarkStart w:name="z163" w:id="138"/>
    <w:p>
      <w:pPr>
        <w:spacing w:after="0"/>
        <w:ind w:left="0"/>
        <w:jc w:val="both"/>
      </w:pPr>
      <w:r>
        <w:rPr>
          <w:rFonts w:ascii="Times New Roman"/>
          <w:b w:val="false"/>
          <w:i w:val="false"/>
          <w:color w:val="000000"/>
          <w:sz w:val="28"/>
        </w:rPr>
        <w:t>
      2) рождения ребенка у военнослужащего;</w:t>
      </w:r>
    </w:p>
    <w:bookmarkEnd w:id="138"/>
    <w:bookmarkStart w:name="z164" w:id="139"/>
    <w:p>
      <w:pPr>
        <w:spacing w:after="0"/>
        <w:ind w:left="0"/>
        <w:jc w:val="both"/>
      </w:pPr>
      <w:r>
        <w:rPr>
          <w:rFonts w:ascii="Times New Roman"/>
          <w:b w:val="false"/>
          <w:i w:val="false"/>
          <w:color w:val="000000"/>
          <w:sz w:val="28"/>
        </w:rPr>
        <w:t>
      до десяти суток в случаях:</w:t>
      </w:r>
    </w:p>
    <w:bookmarkEnd w:id="139"/>
    <w:bookmarkStart w:name="z165" w:id="140"/>
    <w:p>
      <w:pPr>
        <w:spacing w:after="0"/>
        <w:ind w:left="0"/>
        <w:jc w:val="both"/>
      </w:pPr>
      <w:r>
        <w:rPr>
          <w:rFonts w:ascii="Times New Roman"/>
          <w:b w:val="false"/>
          <w:i w:val="false"/>
          <w:color w:val="000000"/>
          <w:sz w:val="28"/>
        </w:rPr>
        <w:t xml:space="preserve">
      1) тяжелого состояния здоровья или смерти (гибели) супруга (супруги), близких родственников военнослужащего, близких родственников супруга (супруги) военнослужащего; </w:t>
      </w:r>
    </w:p>
    <w:bookmarkEnd w:id="140"/>
    <w:bookmarkStart w:name="z166" w:id="141"/>
    <w:p>
      <w:pPr>
        <w:spacing w:after="0"/>
        <w:ind w:left="0"/>
        <w:jc w:val="both"/>
      </w:pPr>
      <w:r>
        <w:rPr>
          <w:rFonts w:ascii="Times New Roman"/>
          <w:b w:val="false"/>
          <w:i w:val="false"/>
          <w:color w:val="000000"/>
          <w:sz w:val="28"/>
        </w:rPr>
        <w:t>
      2) чрезвычайных ситуаций природного или техногенного характера, постигших близких родственников военнослужащего, близких родственников супруга (супруги) военнослужащего.</w:t>
      </w:r>
    </w:p>
    <w:bookmarkEnd w:id="141"/>
    <w:bookmarkStart w:name="z167" w:id="142"/>
    <w:p>
      <w:pPr>
        <w:spacing w:after="0"/>
        <w:ind w:left="0"/>
        <w:jc w:val="both"/>
      </w:pPr>
      <w:r>
        <w:rPr>
          <w:rFonts w:ascii="Times New Roman"/>
          <w:b w:val="false"/>
          <w:i w:val="false"/>
          <w:color w:val="000000"/>
          <w:sz w:val="28"/>
        </w:rPr>
        <w:t>
      Краткосрочный отпуск по семейным обстоятельствам в случаях регистрации брака или рождения ребенка предоставляется военнослужащим на основании рапорта с приложением копии подтверждающего документа (акта гражданского состояния, свидетельства о рождении, медицинского свидетельства о рождении или решения суда об установлении факта рождения).</w:t>
      </w:r>
    </w:p>
    <w:bookmarkEnd w:id="142"/>
    <w:bookmarkStart w:name="z168" w:id="143"/>
    <w:p>
      <w:pPr>
        <w:spacing w:after="0"/>
        <w:ind w:left="0"/>
        <w:jc w:val="both"/>
      </w:pPr>
      <w:r>
        <w:rPr>
          <w:rFonts w:ascii="Times New Roman"/>
          <w:b w:val="false"/>
          <w:i w:val="false"/>
          <w:color w:val="000000"/>
          <w:sz w:val="28"/>
        </w:rPr>
        <w:t>
      Краткосрочный отпуск по семейным обстоятельствам в случае тяжелого состояния здоровья супруга (супруги), близких родственников военнослужащего, близких родственников супруга (супруги) военнослужащего предоставляется военнослужащим на основании рапорта с приложением подтверждающего документа, выданного медицинским учреждением.</w:t>
      </w:r>
    </w:p>
    <w:bookmarkEnd w:id="143"/>
    <w:bookmarkStart w:name="z169" w:id="144"/>
    <w:p>
      <w:pPr>
        <w:spacing w:after="0"/>
        <w:ind w:left="0"/>
        <w:jc w:val="both"/>
      </w:pPr>
      <w:r>
        <w:rPr>
          <w:rFonts w:ascii="Times New Roman"/>
          <w:b w:val="false"/>
          <w:i w:val="false"/>
          <w:color w:val="000000"/>
          <w:sz w:val="28"/>
        </w:rPr>
        <w:t>
      Краткосрочный отпуск по семейным обстоятельствам в случае смерти (гибели) супруга (супруги), близких родственников военнослужащего, близких родственников супруга (супруги) военнослужащего и при чрезвычайных ситуациях природного или техногенного характера, постигших близких родственников военнослужащего, близких родственников супруга (супруги) военнослужащего, предоставляется военнослужащим на основании рапорта. По прибытии из отпуска военнослужащий в течение десяти рабочих дней обязан представить по месту воинской службы документ, подтверждающий основание для предоставления отпуска.</w:t>
      </w:r>
    </w:p>
    <w:bookmarkEnd w:id="144"/>
    <w:bookmarkStart w:name="z170" w:id="145"/>
    <w:p>
      <w:pPr>
        <w:spacing w:after="0"/>
        <w:ind w:left="0"/>
        <w:jc w:val="both"/>
      </w:pPr>
      <w:r>
        <w:rPr>
          <w:rFonts w:ascii="Times New Roman"/>
          <w:b w:val="false"/>
          <w:i w:val="false"/>
          <w:color w:val="000000"/>
          <w:sz w:val="28"/>
        </w:rPr>
        <w:t>
      Продолжительность краткосрочного отпуска по семейным обстоятельствам, предоставляемого военнослужащему, увеличивается на количество суток, необходимое для проезда к месту проведения отпуска и обратно.";</w:t>
      </w:r>
    </w:p>
    <w:bookmarkEnd w:id="145"/>
    <w:bookmarkStart w:name="z171" w:id="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136</w:t>
      </w:r>
      <w:r>
        <w:rPr>
          <w:rFonts w:ascii="Times New Roman"/>
          <w:b w:val="false"/>
          <w:i w:val="false"/>
          <w:color w:val="000000"/>
          <w:sz w:val="28"/>
        </w:rPr>
        <w:t>:</w:t>
      </w:r>
    </w:p>
    <w:bookmarkEnd w:id="146"/>
    <w:bookmarkStart w:name="z172" w:id="147"/>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147"/>
    <w:bookmarkStart w:name="z173" w:id="148"/>
    <w:p>
      <w:pPr>
        <w:spacing w:after="0"/>
        <w:ind w:left="0"/>
        <w:jc w:val="both"/>
      </w:pPr>
      <w:r>
        <w:rPr>
          <w:rFonts w:ascii="Times New Roman"/>
          <w:b w:val="false"/>
          <w:i w:val="false"/>
          <w:color w:val="000000"/>
          <w:sz w:val="28"/>
        </w:rPr>
        <w:t>
      "1) в организациях высшего и (или) послевузовского образования – не более одного месяца;";</w:t>
      </w:r>
    </w:p>
    <w:bookmarkEnd w:id="148"/>
    <w:bookmarkStart w:name="z174" w:id="149"/>
    <w:p>
      <w:pPr>
        <w:spacing w:after="0"/>
        <w:ind w:left="0"/>
        <w:jc w:val="both"/>
      </w:pPr>
      <w:r>
        <w:rPr>
          <w:rFonts w:ascii="Times New Roman"/>
          <w:b w:val="false"/>
          <w:i w:val="false"/>
          <w:color w:val="000000"/>
          <w:sz w:val="28"/>
        </w:rPr>
        <w:t>
      часть вторую изложить в следующей редакции:</w:t>
      </w:r>
    </w:p>
    <w:bookmarkEnd w:id="149"/>
    <w:bookmarkStart w:name="z175" w:id="150"/>
    <w:p>
      <w:pPr>
        <w:spacing w:after="0"/>
        <w:ind w:left="0"/>
        <w:jc w:val="both"/>
      </w:pPr>
      <w:r>
        <w:rPr>
          <w:rFonts w:ascii="Times New Roman"/>
          <w:b w:val="false"/>
          <w:i w:val="false"/>
          <w:color w:val="000000"/>
          <w:sz w:val="28"/>
        </w:rPr>
        <w:t>
      "Учебный отпуск предоставляется командиром (начальником) воинской части (учреждения) на основании письменного вызова учебного заведения или приказа о направлении на обучение.";</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Start w:name="z177" w:id="151"/>
    <w:p>
      <w:pPr>
        <w:spacing w:after="0"/>
        <w:ind w:left="0"/>
        <w:jc w:val="both"/>
      </w:pPr>
      <w:r>
        <w:rPr>
          <w:rFonts w:ascii="Times New Roman"/>
          <w:b w:val="false"/>
          <w:i w:val="false"/>
          <w:color w:val="000000"/>
          <w:sz w:val="28"/>
        </w:rPr>
        <w:t>
      "137. Военнослужащему, проходящему воинскую службу по контракту, являющемуся соискателем ученой степени, при условии успешного сочетания служебной деятельности с научной работой по рекомендации ученого совета, где он является соискателем ученой степени, решением командира (начальника) воинской части (учреждения) предоставляются творческие отпуска общей продолжительностью до двух месяцев.";</w:t>
      </w:r>
    </w:p>
    <w:bookmarkEnd w:id="151"/>
    <w:bookmarkStart w:name="z178" w:id="15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138</w:t>
      </w:r>
      <w:r>
        <w:rPr>
          <w:rFonts w:ascii="Times New Roman"/>
          <w:b w:val="false"/>
          <w:i w:val="false"/>
          <w:color w:val="000000"/>
          <w:sz w:val="28"/>
        </w:rPr>
        <w:t xml:space="preserve"> изложить в следующей редакции:</w:t>
      </w:r>
    </w:p>
    <w:bookmarkEnd w:id="152"/>
    <w:bookmarkStart w:name="z179" w:id="153"/>
    <w:p>
      <w:pPr>
        <w:spacing w:after="0"/>
        <w:ind w:left="0"/>
        <w:jc w:val="both"/>
      </w:pPr>
      <w:r>
        <w:rPr>
          <w:rFonts w:ascii="Times New Roman"/>
          <w:b w:val="false"/>
          <w:i w:val="false"/>
          <w:color w:val="000000"/>
          <w:sz w:val="28"/>
        </w:rPr>
        <w:t>
      "138. Отпуск по болезни предоставляется военнослужащему на основании заключения военно-врачебной комиссии в соответствии с Правилами проведения военно-врачебной экспертизы.";</w:t>
      </w:r>
    </w:p>
    <w:bookmarkEnd w:id="153"/>
    <w:bookmarkStart w:name="z180" w:id="154"/>
    <w:p>
      <w:pPr>
        <w:spacing w:after="0"/>
        <w:ind w:left="0"/>
        <w:jc w:val="both"/>
      </w:pPr>
      <w:r>
        <w:rPr>
          <w:rFonts w:ascii="Times New Roman"/>
          <w:b w:val="false"/>
          <w:i w:val="false"/>
          <w:color w:val="000000"/>
          <w:sz w:val="28"/>
        </w:rPr>
        <w:t xml:space="preserve">
      абзац третий части второй </w:t>
      </w:r>
      <w:r>
        <w:rPr>
          <w:rFonts w:ascii="Times New Roman"/>
          <w:b w:val="false"/>
          <w:i w:val="false"/>
          <w:color w:val="000000"/>
          <w:sz w:val="28"/>
        </w:rPr>
        <w:t>пункта 143</w:t>
      </w:r>
      <w:r>
        <w:rPr>
          <w:rFonts w:ascii="Times New Roman"/>
          <w:b w:val="false"/>
          <w:i w:val="false"/>
          <w:color w:val="000000"/>
          <w:sz w:val="28"/>
        </w:rPr>
        <w:t xml:space="preserve"> изложить в следующей редакции:</w:t>
      </w:r>
    </w:p>
    <w:bookmarkEnd w:id="154"/>
    <w:bookmarkStart w:name="z181" w:id="155"/>
    <w:p>
      <w:pPr>
        <w:spacing w:after="0"/>
        <w:ind w:left="0"/>
        <w:jc w:val="both"/>
      </w:pPr>
      <w:r>
        <w:rPr>
          <w:rFonts w:ascii="Times New Roman"/>
          <w:b w:val="false"/>
          <w:i w:val="false"/>
          <w:color w:val="000000"/>
          <w:sz w:val="28"/>
        </w:rPr>
        <w:t>
      "разработка подробной схемы аттестации, утверждение ее соответствующими командирами (начальниками) и рассылка в воинские части (учреждения) для руководства и доведения до сведения военнослужащих;";</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146</w:t>
      </w:r>
      <w:r>
        <w:rPr>
          <w:rFonts w:ascii="Times New Roman"/>
          <w:b w:val="false"/>
          <w:i w:val="false"/>
          <w:color w:val="000000"/>
          <w:sz w:val="28"/>
        </w:rPr>
        <w:t xml:space="preserve"> изложить в следующей редакции:</w:t>
      </w:r>
    </w:p>
    <w:bookmarkStart w:name="z183" w:id="156"/>
    <w:p>
      <w:pPr>
        <w:spacing w:after="0"/>
        <w:ind w:left="0"/>
        <w:jc w:val="both"/>
      </w:pPr>
      <w:r>
        <w:rPr>
          <w:rFonts w:ascii="Times New Roman"/>
          <w:b w:val="false"/>
          <w:i w:val="false"/>
          <w:color w:val="000000"/>
          <w:sz w:val="28"/>
        </w:rPr>
        <w:t>
      "146. Не подлежат аттестации военнослужащие в период их нахождения в отпусках по беременности и родам, по уходу за ребенком до достижения им возраста трех лет, обучения по образовательным программам послевузовского образования в военных, специальных учебных заведениях, организациях образования Республики Казахстан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за исключением обучающихся с использованием дистанционных образовательных технологий. Они аттестуются после выхода на воинскую службу не ранее чем через шесть месяцев и не позднее одного года со дня выхода на воинскую службу.";</w:t>
      </w:r>
    </w:p>
    <w:bookmarkEnd w:id="156"/>
    <w:bookmarkStart w:name="z184" w:id="15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150</w:t>
      </w:r>
      <w:r>
        <w:rPr>
          <w:rFonts w:ascii="Times New Roman"/>
          <w:b w:val="false"/>
          <w:i w:val="false"/>
          <w:color w:val="000000"/>
          <w:sz w:val="28"/>
        </w:rPr>
        <w:t xml:space="preserve"> изложить в следующей редакции:</w:t>
      </w:r>
    </w:p>
    <w:bookmarkEnd w:id="157"/>
    <w:bookmarkStart w:name="z185" w:id="158"/>
    <w:p>
      <w:pPr>
        <w:spacing w:after="0"/>
        <w:ind w:left="0"/>
        <w:jc w:val="both"/>
      </w:pPr>
      <w:r>
        <w:rPr>
          <w:rFonts w:ascii="Times New Roman"/>
          <w:b w:val="false"/>
          <w:i w:val="false"/>
          <w:color w:val="000000"/>
          <w:sz w:val="28"/>
        </w:rPr>
        <w:t>
      "Аттестационные комиссии создаются в воинских частях (учреждениях) решением командира (начальника) воинской части (учреждения), которое объявляется приказом.";</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187" w:id="159"/>
    <w:p>
      <w:pPr>
        <w:spacing w:after="0"/>
        <w:ind w:left="0"/>
        <w:jc w:val="both"/>
      </w:pPr>
      <w:r>
        <w:rPr>
          <w:rFonts w:ascii="Times New Roman"/>
          <w:b w:val="false"/>
          <w:i w:val="false"/>
          <w:color w:val="000000"/>
          <w:sz w:val="28"/>
        </w:rPr>
        <w:t>
      "151. На аттестационные комиссии также возлагается рассмотрение вопросов прохождения воинской службы отдельными военнослужащими по решению соответствующего командира (начальника) воинской части (учреждения).";</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p>
    <w:bookmarkStart w:name="z189" w:id="160"/>
    <w:p>
      <w:pPr>
        <w:spacing w:after="0"/>
        <w:ind w:left="0"/>
        <w:jc w:val="both"/>
      </w:pPr>
      <w:r>
        <w:rPr>
          <w:rFonts w:ascii="Times New Roman"/>
          <w:b w:val="false"/>
          <w:i w:val="false"/>
          <w:color w:val="000000"/>
          <w:sz w:val="28"/>
        </w:rPr>
        <w:t xml:space="preserve">
      "154. Увольнение военнослужащих с воинской службы производится по основаниям, определенным статьей 26 Закона. При этом увольнение производится в запас или отставку приказом должностного лица уполномоченного органа, имеющего на это право в соответствии с перечнем должностных лиц. </w:t>
      </w:r>
    </w:p>
    <w:bookmarkEnd w:id="160"/>
    <w:bookmarkStart w:name="z190" w:id="161"/>
    <w:p>
      <w:pPr>
        <w:spacing w:after="0"/>
        <w:ind w:left="0"/>
        <w:jc w:val="both"/>
      </w:pPr>
      <w:r>
        <w:rPr>
          <w:rFonts w:ascii="Times New Roman"/>
          <w:b w:val="false"/>
          <w:i w:val="false"/>
          <w:color w:val="000000"/>
          <w:sz w:val="28"/>
        </w:rPr>
        <w:t>
      Исключение военнослужащего из списков воинской части (учреждения) производится после сдачи дел и должности.</w:t>
      </w:r>
    </w:p>
    <w:bookmarkEnd w:id="161"/>
    <w:bookmarkStart w:name="z191" w:id="162"/>
    <w:p>
      <w:pPr>
        <w:spacing w:after="0"/>
        <w:ind w:left="0"/>
        <w:jc w:val="both"/>
      </w:pPr>
      <w:r>
        <w:rPr>
          <w:rFonts w:ascii="Times New Roman"/>
          <w:b w:val="false"/>
          <w:i w:val="false"/>
          <w:color w:val="000000"/>
          <w:sz w:val="28"/>
        </w:rPr>
        <w:t>
      В необходимых случаях сдача дел и должности производится в порядке и сроки, установленные Уставом внутренней службы, начало которой определяется командиром (начальником) воинской части (учреждения) с момента поступления выписки из приказа по личному составу.</w:t>
      </w:r>
    </w:p>
    <w:bookmarkEnd w:id="162"/>
    <w:bookmarkStart w:name="z192" w:id="163"/>
    <w:p>
      <w:pPr>
        <w:spacing w:after="0"/>
        <w:ind w:left="0"/>
        <w:jc w:val="both"/>
      </w:pPr>
      <w:r>
        <w:rPr>
          <w:rFonts w:ascii="Times New Roman"/>
          <w:b w:val="false"/>
          <w:i w:val="false"/>
          <w:color w:val="000000"/>
          <w:sz w:val="28"/>
        </w:rPr>
        <w:t>
      При уклонении или отказе военнослужащего от сдачи дел и должности, исключение из списков воинской части (учреждения) производится не позднее установленного срока на основании акта, подписанного членами комиссии и утвержденного командиром (начальником) воинской части (учреждения) в течение трех рабочих дней.</w:t>
      </w:r>
    </w:p>
    <w:bookmarkEnd w:id="163"/>
    <w:bookmarkStart w:name="z193" w:id="164"/>
    <w:p>
      <w:pPr>
        <w:spacing w:after="0"/>
        <w:ind w:left="0"/>
        <w:jc w:val="both"/>
      </w:pPr>
      <w:r>
        <w:rPr>
          <w:rFonts w:ascii="Times New Roman"/>
          <w:b w:val="false"/>
          <w:i w:val="false"/>
          <w:color w:val="000000"/>
          <w:sz w:val="28"/>
        </w:rPr>
        <w:t>
      В иных случаях, когда военнослужащий не сдал дела и должность, исключение из списков воинской части (учреждения) производится до истечения установленного срока на основании рапорта непосредственного командира (начальника) с указанием материальных средств, числящихся за военнослужащим.</w:t>
      </w:r>
    </w:p>
    <w:bookmarkEnd w:id="164"/>
    <w:bookmarkStart w:name="z194" w:id="165"/>
    <w:p>
      <w:pPr>
        <w:spacing w:after="0"/>
        <w:ind w:left="0"/>
        <w:jc w:val="both"/>
      </w:pPr>
      <w:r>
        <w:rPr>
          <w:rFonts w:ascii="Times New Roman"/>
          <w:b w:val="false"/>
          <w:i w:val="false"/>
          <w:color w:val="000000"/>
          <w:sz w:val="28"/>
        </w:rPr>
        <w:t xml:space="preserve">
      В случае нахождения военнослужащего в отпуске, на лечении или в служебной командировке, исключение из списков воинской части (учреждения) не производится. </w:t>
      </w:r>
    </w:p>
    <w:bookmarkEnd w:id="165"/>
    <w:bookmarkStart w:name="z195" w:id="166"/>
    <w:p>
      <w:pPr>
        <w:spacing w:after="0"/>
        <w:ind w:left="0"/>
        <w:jc w:val="both"/>
      </w:pPr>
      <w:r>
        <w:rPr>
          <w:rFonts w:ascii="Times New Roman"/>
          <w:b w:val="false"/>
          <w:i w:val="false"/>
          <w:color w:val="000000"/>
          <w:sz w:val="28"/>
        </w:rPr>
        <w:t>
      155. Досрочное увольнение с воинской службы военнослужащих, проходящих воинскую службу по призыву в соответствии с пунктами 5, 6 статьи 26 Закона, производится на основании заключения военно-врачебной комиссии, акта семейно-имущественного обследования и других документов, подтверждающих обстоятельства увольнения с воинской службы.";</w:t>
      </w:r>
    </w:p>
    <w:bookmarkEnd w:id="166"/>
    <w:bookmarkStart w:name="z196" w:id="16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156</w:t>
      </w:r>
      <w:r>
        <w:rPr>
          <w:rFonts w:ascii="Times New Roman"/>
          <w:b w:val="false"/>
          <w:i w:val="false"/>
          <w:color w:val="000000"/>
          <w:sz w:val="28"/>
        </w:rPr>
        <w:t xml:space="preserve"> изложить в следующей редакции:</w:t>
      </w:r>
    </w:p>
    <w:bookmarkEnd w:id="167"/>
    <w:bookmarkStart w:name="z197" w:id="168"/>
    <w:p>
      <w:pPr>
        <w:spacing w:after="0"/>
        <w:ind w:left="0"/>
        <w:jc w:val="both"/>
      </w:pPr>
      <w:r>
        <w:rPr>
          <w:rFonts w:ascii="Times New Roman"/>
          <w:b w:val="false"/>
          <w:i w:val="false"/>
          <w:color w:val="000000"/>
          <w:sz w:val="28"/>
        </w:rPr>
        <w:t>
      "156. О достижении предельного возраста состояния на воинской службе, истечении срока контракта или предстоящем увольнении с воинской службы в связи с сокращением штатов воинской части (учреждения) военнослужащий заблаговременно (но не позднее чем за месяц) письменно уведомляется командиром (начальником) воинской части (учреждения) или уполномоченным должностным лицом).";</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пункт157</w:t>
      </w:r>
      <w:r>
        <w:rPr>
          <w:rFonts w:ascii="Times New Roman"/>
          <w:b w:val="false"/>
          <w:i w:val="false"/>
          <w:color w:val="000000"/>
          <w:sz w:val="28"/>
        </w:rPr>
        <w:t xml:space="preserve"> изложить в следующей редакции:</w:t>
      </w:r>
    </w:p>
    <w:bookmarkStart w:name="z199" w:id="169"/>
    <w:p>
      <w:pPr>
        <w:spacing w:after="0"/>
        <w:ind w:left="0"/>
        <w:jc w:val="both"/>
      </w:pPr>
      <w:r>
        <w:rPr>
          <w:rFonts w:ascii="Times New Roman"/>
          <w:b w:val="false"/>
          <w:i w:val="false"/>
          <w:color w:val="000000"/>
          <w:sz w:val="28"/>
        </w:rPr>
        <w:t>
      "157. При наличии у военнослужащего, проходящего воинскую службу по контракту, нескольких оснований для увольнения с воинской службы, он увольняется по избранному им основанию, за исключением случаев, предусмотренных подпунктами 7), 8), 9), 11) пункта 1 статьи 26 Закона.";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и </w:t>
      </w:r>
      <w:r>
        <w:rPr>
          <w:rFonts w:ascii="Times New Roman"/>
          <w:b w:val="false"/>
          <w:i w:val="false"/>
          <w:color w:val="000000"/>
          <w:sz w:val="28"/>
        </w:rPr>
        <w:t>162</w:t>
      </w:r>
      <w:r>
        <w:rPr>
          <w:rFonts w:ascii="Times New Roman"/>
          <w:b w:val="false"/>
          <w:i w:val="false"/>
          <w:color w:val="000000"/>
          <w:sz w:val="28"/>
        </w:rPr>
        <w:t xml:space="preserve"> изложить в следующей редакции:</w:t>
      </w:r>
    </w:p>
    <w:bookmarkStart w:name="z201" w:id="170"/>
    <w:p>
      <w:pPr>
        <w:spacing w:after="0"/>
        <w:ind w:left="0"/>
        <w:jc w:val="both"/>
      </w:pPr>
      <w:r>
        <w:rPr>
          <w:rFonts w:ascii="Times New Roman"/>
          <w:b w:val="false"/>
          <w:i w:val="false"/>
          <w:color w:val="000000"/>
          <w:sz w:val="28"/>
        </w:rPr>
        <w:t>
      "159. Увольнение с воинской службы военнослужащих по состоянию здоровья производится на основании заключения военно-врачебной комиссии в соответствии с Правилами проведения военно-врачебной экспертизы.</w:t>
      </w:r>
    </w:p>
    <w:bookmarkEnd w:id="170"/>
    <w:bookmarkStart w:name="z202" w:id="171"/>
    <w:p>
      <w:pPr>
        <w:spacing w:after="0"/>
        <w:ind w:left="0"/>
        <w:jc w:val="both"/>
      </w:pPr>
      <w:r>
        <w:rPr>
          <w:rFonts w:ascii="Times New Roman"/>
          <w:b w:val="false"/>
          <w:i w:val="false"/>
          <w:color w:val="000000"/>
          <w:sz w:val="28"/>
        </w:rPr>
        <w:t>
      Оформление представления к увольнению с воинской службы (для военнослужащих срочной воинской службы – рапорта) производится после получения воинской частью (учреждением) заключения военно-врачебной комиссии.</w:t>
      </w:r>
    </w:p>
    <w:bookmarkEnd w:id="171"/>
    <w:bookmarkStart w:name="z203" w:id="172"/>
    <w:p>
      <w:pPr>
        <w:spacing w:after="0"/>
        <w:ind w:left="0"/>
        <w:jc w:val="both"/>
      </w:pPr>
      <w:r>
        <w:rPr>
          <w:rFonts w:ascii="Times New Roman"/>
          <w:b w:val="false"/>
          <w:i w:val="false"/>
          <w:color w:val="000000"/>
          <w:sz w:val="28"/>
        </w:rPr>
        <w:t>
      160. Увольнение с воинской службы в связи с сокращением штатов воинской части (учреждения) производится в случаях отсутствия возможности назначения на другие воинские должности и отказа военнослужащего от назначения на низшую должность.</w:t>
      </w:r>
    </w:p>
    <w:bookmarkEnd w:id="172"/>
    <w:bookmarkStart w:name="z204" w:id="173"/>
    <w:p>
      <w:pPr>
        <w:spacing w:after="0"/>
        <w:ind w:left="0"/>
        <w:jc w:val="both"/>
      </w:pPr>
      <w:r>
        <w:rPr>
          <w:rFonts w:ascii="Times New Roman"/>
          <w:b w:val="false"/>
          <w:i w:val="false"/>
          <w:color w:val="000000"/>
          <w:sz w:val="28"/>
        </w:rPr>
        <w:t>
      161. Увольнение с воинской службы в связи с переходом на государственную службу или государственные учреждения, за исключением перевода в правоохранительные или специальные государственные органы Республики Казахстан, производится по рапорту военнослужащего при поступлении уведомления от первого руководителя государственного органа или государственного учреждения об успешном прохождении военнослужащим конкурса на занятие административной государственной должности и готовности принять его на государственную службу.</w:t>
      </w:r>
    </w:p>
    <w:bookmarkEnd w:id="173"/>
    <w:bookmarkStart w:name="z205" w:id="174"/>
    <w:p>
      <w:pPr>
        <w:spacing w:after="0"/>
        <w:ind w:left="0"/>
        <w:jc w:val="both"/>
      </w:pPr>
      <w:r>
        <w:rPr>
          <w:rFonts w:ascii="Times New Roman"/>
          <w:b w:val="false"/>
          <w:i w:val="false"/>
          <w:color w:val="000000"/>
          <w:sz w:val="28"/>
        </w:rPr>
        <w:t>
      162. Увольнение с воинской службы военнослужащего, проходящего воинскую службу по контракту, в связи с существенным и (или) систематическим нарушением в отношении него условий контракта производится на основании рапорта военнослужащего и иных подтверждающих документов. В случае отказа в увольнении с воинской службы военнослужащего по данному основанию, факт соблюдения условий контракта должен быть документально подтвержден командиром (начальником) воинской части (учреждения).";</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167</w:t>
      </w:r>
      <w:r>
        <w:rPr>
          <w:rFonts w:ascii="Times New Roman"/>
          <w:b w:val="false"/>
          <w:i w:val="false"/>
          <w:color w:val="000000"/>
          <w:sz w:val="28"/>
        </w:rPr>
        <w:t xml:space="preserve">, </w:t>
      </w:r>
      <w:r>
        <w:rPr>
          <w:rFonts w:ascii="Times New Roman"/>
          <w:b w:val="false"/>
          <w:i w:val="false"/>
          <w:color w:val="000000"/>
          <w:sz w:val="28"/>
        </w:rPr>
        <w:t>167-1</w:t>
      </w:r>
      <w:r>
        <w:rPr>
          <w:rFonts w:ascii="Times New Roman"/>
          <w:b w:val="false"/>
          <w:i w:val="false"/>
          <w:color w:val="000000"/>
          <w:sz w:val="28"/>
        </w:rPr>
        <w:t xml:space="preserve"> и </w:t>
      </w:r>
      <w:r>
        <w:rPr>
          <w:rFonts w:ascii="Times New Roman"/>
          <w:b w:val="false"/>
          <w:i w:val="false"/>
          <w:color w:val="000000"/>
          <w:sz w:val="28"/>
        </w:rPr>
        <w:t>168</w:t>
      </w:r>
      <w:r>
        <w:rPr>
          <w:rFonts w:ascii="Times New Roman"/>
          <w:b w:val="false"/>
          <w:i w:val="false"/>
          <w:color w:val="000000"/>
          <w:sz w:val="28"/>
        </w:rPr>
        <w:t xml:space="preserve"> изложить в следующей редакции:</w:t>
      </w:r>
    </w:p>
    <w:bookmarkStart w:name="z207" w:id="175"/>
    <w:p>
      <w:pPr>
        <w:spacing w:after="0"/>
        <w:ind w:left="0"/>
        <w:jc w:val="both"/>
      </w:pPr>
      <w:r>
        <w:rPr>
          <w:rFonts w:ascii="Times New Roman"/>
          <w:b w:val="false"/>
          <w:i w:val="false"/>
          <w:color w:val="000000"/>
          <w:sz w:val="28"/>
        </w:rPr>
        <w:t>
      "167. Увольнение с воинской службы в связи с невозможностью дальнейшего прохождения воинской службы по результатам специальной проверки уполномоченного государственного органа производится в случае, если по результатам специальной проверки выявлены обстоятельства, препятствующие оформлению военнослужащему допуска к государственным секретам, при невозможности назначения его на воинскую должность, на которую не требуется оформление допуска к государственным секретам.</w:t>
      </w:r>
    </w:p>
    <w:bookmarkEnd w:id="175"/>
    <w:bookmarkStart w:name="z208" w:id="176"/>
    <w:p>
      <w:pPr>
        <w:spacing w:after="0"/>
        <w:ind w:left="0"/>
        <w:jc w:val="both"/>
      </w:pPr>
      <w:r>
        <w:rPr>
          <w:rFonts w:ascii="Times New Roman"/>
          <w:b w:val="false"/>
          <w:i w:val="false"/>
          <w:color w:val="000000"/>
          <w:sz w:val="28"/>
        </w:rPr>
        <w:t>
      167-1. Увольнение с воинской службы военнослужащих в связи с отчислением из военного, специального учебного заведения, за исключением случаев отчисления выпускников военных учебных заведений, реализующих программы технического и профессионального образования, а также военных интернов, магистрантов, докторантов и адъюнктов производится на основании приказа начальников (руководителей) этих учебных заведений об отчислении.</w:t>
      </w:r>
    </w:p>
    <w:bookmarkEnd w:id="176"/>
    <w:bookmarkStart w:name="z209" w:id="177"/>
    <w:p>
      <w:pPr>
        <w:spacing w:after="0"/>
        <w:ind w:left="0"/>
        <w:jc w:val="both"/>
      </w:pPr>
      <w:r>
        <w:rPr>
          <w:rFonts w:ascii="Times New Roman"/>
          <w:b w:val="false"/>
          <w:i w:val="false"/>
          <w:color w:val="000000"/>
          <w:sz w:val="28"/>
        </w:rPr>
        <w:t>
      168. Увольнение военнослужащих с воинской службы по отрицательным мотивам производится:</w:t>
      </w:r>
    </w:p>
    <w:bookmarkEnd w:id="177"/>
    <w:bookmarkStart w:name="z210" w:id="178"/>
    <w:p>
      <w:pPr>
        <w:spacing w:after="0"/>
        <w:ind w:left="0"/>
        <w:jc w:val="both"/>
      </w:pPr>
      <w:r>
        <w:rPr>
          <w:rFonts w:ascii="Times New Roman"/>
          <w:b w:val="false"/>
          <w:i w:val="false"/>
          <w:color w:val="000000"/>
          <w:sz w:val="28"/>
        </w:rPr>
        <w:t>
      1) в связи с вступлением в законную силу обвинительного приговора суда за совершение преступления – на основании поступившего в воинскую часть (учреждение) вступившего в законную силу обвинительного приговора суда;</w:t>
      </w:r>
    </w:p>
    <w:bookmarkEnd w:id="178"/>
    <w:bookmarkStart w:name="z211" w:id="179"/>
    <w:p>
      <w:pPr>
        <w:spacing w:after="0"/>
        <w:ind w:left="0"/>
        <w:jc w:val="both"/>
      </w:pPr>
      <w:r>
        <w:rPr>
          <w:rFonts w:ascii="Times New Roman"/>
          <w:b w:val="false"/>
          <w:i w:val="false"/>
          <w:color w:val="000000"/>
          <w:sz w:val="28"/>
        </w:rPr>
        <w:t>
      2) в связи с освобождением от уголовной ответственности за совершение преступления на основании пунктов 3), 4), 9), 10) и 12) части первой статьи 35 или статьи 36 Уголовно-процессуального кодекса Республики Казахстан – на основании поступившего в воинскую часть (учреждение) вступившего в законную силу обвинительного приговора суда или постановления органа уголовного преследования, утвержденного прокурором;</w:t>
      </w:r>
    </w:p>
    <w:bookmarkEnd w:id="179"/>
    <w:bookmarkStart w:name="z212" w:id="180"/>
    <w:p>
      <w:pPr>
        <w:spacing w:after="0"/>
        <w:ind w:left="0"/>
        <w:jc w:val="both"/>
      </w:pPr>
      <w:r>
        <w:rPr>
          <w:rFonts w:ascii="Times New Roman"/>
          <w:b w:val="false"/>
          <w:i w:val="false"/>
          <w:color w:val="000000"/>
          <w:sz w:val="28"/>
        </w:rPr>
        <w:t xml:space="preserve">
      3) в связи с установлением при исполнении обязанностей воинской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 – на основании заключения служебного расследования; </w:t>
      </w:r>
    </w:p>
    <w:bookmarkEnd w:id="180"/>
    <w:bookmarkStart w:name="z213" w:id="181"/>
    <w:p>
      <w:pPr>
        <w:spacing w:after="0"/>
        <w:ind w:left="0"/>
        <w:jc w:val="both"/>
      </w:pPr>
      <w:r>
        <w:rPr>
          <w:rFonts w:ascii="Times New Roman"/>
          <w:b w:val="false"/>
          <w:i w:val="false"/>
          <w:color w:val="000000"/>
          <w:sz w:val="28"/>
        </w:rPr>
        <w:t>
      4) в связи с установлением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 – на основании заключения служебного расследования;</w:t>
      </w:r>
    </w:p>
    <w:bookmarkEnd w:id="181"/>
    <w:bookmarkStart w:name="z214" w:id="182"/>
    <w:p>
      <w:pPr>
        <w:spacing w:after="0"/>
        <w:ind w:left="0"/>
        <w:jc w:val="both"/>
      </w:pPr>
      <w:r>
        <w:rPr>
          <w:rFonts w:ascii="Times New Roman"/>
          <w:b w:val="false"/>
          <w:i w:val="false"/>
          <w:color w:val="000000"/>
          <w:sz w:val="28"/>
        </w:rPr>
        <w:t>
      5) в случае систематического (два и более раз) нарушения условий контракта, – на основании заключения служебного расследования и после рассмотрения данных фактов аттестационной комиссией воинской части (учреждения) в соответствии с настоящими Правилами;</w:t>
      </w:r>
    </w:p>
    <w:bookmarkEnd w:id="182"/>
    <w:bookmarkStart w:name="z215" w:id="183"/>
    <w:p>
      <w:pPr>
        <w:spacing w:after="0"/>
        <w:ind w:left="0"/>
        <w:jc w:val="both"/>
      </w:pPr>
      <w:r>
        <w:rPr>
          <w:rFonts w:ascii="Times New Roman"/>
          <w:b w:val="false"/>
          <w:i w:val="false"/>
          <w:color w:val="000000"/>
          <w:sz w:val="28"/>
        </w:rPr>
        <w:t>
      6) в случаях непредставления или искажения сведений, указанных в пункте 2 статьи 38 Закона, независимо от даты совершения – на основании заключения служебного расследования, по результатам которого устанавливается факт представления при поступлении на воинскую службу заведомо ложных документов или сведений, которые могли являться основаниями для отказа в приеме на воинскую службу;</w:t>
      </w:r>
    </w:p>
    <w:bookmarkEnd w:id="183"/>
    <w:bookmarkStart w:name="z216" w:id="184"/>
    <w:p>
      <w:pPr>
        <w:spacing w:after="0"/>
        <w:ind w:left="0"/>
        <w:jc w:val="both"/>
      </w:pPr>
      <w:r>
        <w:rPr>
          <w:rFonts w:ascii="Times New Roman"/>
          <w:b w:val="false"/>
          <w:i w:val="false"/>
          <w:color w:val="000000"/>
          <w:sz w:val="28"/>
        </w:rPr>
        <w:t>
      7) в связи с лишением воинского звания в установленном законодательством Республики Казахстан порядке – на основании поступившего в воинскую часть (учреждение) вступившего в законную силу обвинительного приговора суда, а для лиц высшего офицерского состава – при поступлении Указа Президента Республики Казахстан о лишении воинского звания;</w:t>
      </w:r>
    </w:p>
    <w:bookmarkEnd w:id="184"/>
    <w:bookmarkStart w:name="z217" w:id="185"/>
    <w:p>
      <w:pPr>
        <w:spacing w:after="0"/>
        <w:ind w:left="0"/>
        <w:jc w:val="both"/>
      </w:pPr>
      <w:r>
        <w:rPr>
          <w:rFonts w:ascii="Times New Roman"/>
          <w:b w:val="false"/>
          <w:i w:val="false"/>
          <w:color w:val="000000"/>
          <w:sz w:val="28"/>
        </w:rPr>
        <w:t>
      8) в связи с отсутствием военнослужащего специального государственного органа или органа внутренних дел Республики Казахстан на службе без уважительной причины в течение трех и более часов подряд – на основании заключения служебного расследования;</w:t>
      </w:r>
    </w:p>
    <w:bookmarkEnd w:id="185"/>
    <w:bookmarkStart w:name="z218" w:id="186"/>
    <w:p>
      <w:pPr>
        <w:spacing w:after="0"/>
        <w:ind w:left="0"/>
        <w:jc w:val="both"/>
      </w:pPr>
      <w:r>
        <w:rPr>
          <w:rFonts w:ascii="Times New Roman"/>
          <w:b w:val="false"/>
          <w:i w:val="false"/>
          <w:color w:val="000000"/>
          <w:sz w:val="28"/>
        </w:rPr>
        <w:t>
      9) в связи с нарушением установленных требований по обеспечению режима секретности, повлекшим разглашение или утрату сведений, составляющих государственные секреты, их носителей – на основании поступившего в воинскую часть (учреждение) вступившего в законную силу обвинительного приговора суда;</w:t>
      </w:r>
    </w:p>
    <w:bookmarkEnd w:id="186"/>
    <w:bookmarkStart w:name="z219" w:id="187"/>
    <w:p>
      <w:pPr>
        <w:spacing w:after="0"/>
        <w:ind w:left="0"/>
        <w:jc w:val="both"/>
      </w:pPr>
      <w:r>
        <w:rPr>
          <w:rFonts w:ascii="Times New Roman"/>
          <w:b w:val="false"/>
          <w:i w:val="false"/>
          <w:color w:val="000000"/>
          <w:sz w:val="28"/>
        </w:rPr>
        <w:t>
      10) в случаях, определенных трудовым законодательством Республики Казахстан и Законом Республики Казахстан "О противодействии коррупции", – на основании заключения служебного расследования;</w:t>
      </w:r>
    </w:p>
    <w:bookmarkEnd w:id="187"/>
    <w:bookmarkStart w:name="z220" w:id="188"/>
    <w:p>
      <w:pPr>
        <w:spacing w:after="0"/>
        <w:ind w:left="0"/>
        <w:jc w:val="both"/>
      </w:pPr>
      <w:r>
        <w:rPr>
          <w:rFonts w:ascii="Times New Roman"/>
          <w:b w:val="false"/>
          <w:i w:val="false"/>
          <w:color w:val="000000"/>
          <w:sz w:val="28"/>
        </w:rPr>
        <w:t>
      11) в связи с совершением проступка, дискредитирующего воинскую службу, – на основании заключения служебного расследования.";</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дополнить частью второй следующего содержания:</w:t>
      </w:r>
    </w:p>
    <w:bookmarkStart w:name="z222" w:id="189"/>
    <w:p>
      <w:pPr>
        <w:spacing w:after="0"/>
        <w:ind w:left="0"/>
        <w:jc w:val="both"/>
      </w:pPr>
      <w:r>
        <w:rPr>
          <w:rFonts w:ascii="Times New Roman"/>
          <w:b w:val="false"/>
          <w:i w:val="false"/>
          <w:color w:val="000000"/>
          <w:sz w:val="28"/>
        </w:rPr>
        <w:t>
      "При этом заключенный с ними контракт действует в течение периода чрезвычайного или военного положения.";</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172</w:t>
      </w:r>
      <w:r>
        <w:rPr>
          <w:rFonts w:ascii="Times New Roman"/>
          <w:b w:val="false"/>
          <w:i w:val="false"/>
          <w:color w:val="000000"/>
          <w:sz w:val="28"/>
        </w:rPr>
        <w:t xml:space="preserve"> изложить в следующей редакции:</w:t>
      </w:r>
    </w:p>
    <w:bookmarkStart w:name="z224" w:id="190"/>
    <w:p>
      <w:pPr>
        <w:spacing w:after="0"/>
        <w:ind w:left="0"/>
        <w:jc w:val="both"/>
      </w:pPr>
      <w:r>
        <w:rPr>
          <w:rFonts w:ascii="Times New Roman"/>
          <w:b w:val="false"/>
          <w:i w:val="false"/>
          <w:color w:val="000000"/>
          <w:sz w:val="28"/>
        </w:rPr>
        <w:t>
      "172. Лица, уволенные с воинской службы, вправе обжаловать решение об увольнении вышестоящему командованию, а также в суд в порядке, установленном законами Республики Казахстан.".</w:t>
      </w:r>
    </w:p>
    <w:bookmarkEnd w:id="190"/>
    <w:bookmarkStart w:name="z225" w:id="191"/>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19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