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02cd" w14:textId="3140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частных компаний "Direct Investment Fund "Kazakhstan Investment Development Fund (KIDF)" Ltd. и "Kazakhstan Investment Development Fund (KIDF) Management Company" Ltd.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2022 года № 478.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финансов Республики Казахстан" строки, порядковые номера 217-15 и 217-16,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принять необходимые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