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548" w14:textId="d991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августа 2019 года № 585 "Об утверждении Правил организации "одного окна" для инвесторов, а также порядка взаимодействия при привлечении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2022 года № 425. Утратило силу постановлением Правительства Республики Казахстан от 14 июля 2023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2019 года № 585 "Об утверждении Правил организации "одного окна" для инвесторов, а также порядка взаимодействия при привлечении инвестиций"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"одного окна" для инвесторов, а также порядке взаимодействия при привлечении инвестиций,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"одного окна", а также порядок взаимодействия при привлечении инвестиций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282-1 Предпринимательского кодекса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целях улучшения инвестиционного климата Республики Казахстан путем повышения эффективности деятельности по привлечению, сопровождению и предоставлению государственных и иных услуг для инвесторов на внешнем, центральном и региональном уровнях.";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по инвестициям (далее – уполномоченный орган) – государственный орган, определяемый Правительством Республики Казахстан, по заключению инвестиционных контрактов и контролю за их исполнением, за исключением специальных инвестиционных контрактов;";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Task Force – структурное подразделение Национальной компании в области привлечения инвестиций, отвечающее за формирование и сопровождение пула инвестиционных проектов подлежащих к подписанию соглашений об инвестициях;";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Совет по вопросам привлечения инвесторов (Инвестиционный штаб) – консультативно-совещательный орган при Правительстве Республики Казахстан, созданный с целью выработки предложений и рекомендаций по инвестиционным проектам, прорабатываемым на территории Республики Казахстан и направленным на активизацию работы с потенциальными инвесторами в рамках государственной политики по привлечению инвестиций, в том числе с учетом отлагательных условий, а также рассмотрения вопросов по инвестиционным проектам, требующим принятия решений на уровне руководства Правительства;";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единый пул инвестиционных проектов – перечень реализуемых и прорабатываемых проектов в несырьевых отраслях экономики стоимостью свыше 500 (пятьсот) миллионов тенге, инициаторами которых выступают субъекты частного предпринимательства (отечественные и иностранные инвесторы), формируемый уполномоченным органом;";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Оказание услуг инвесторам в рамках настоящих Правил осуществляется посредством системы фронт-офисов внешнего, центрального и регионального уровней.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внешнего уровня являются заграничные учреждения Республики Казахстан, представительства и представители Национальной компании, представители государственных органов, а также организаций, ответственных за реализацию инвестиционной политики и сопровождение проектов, а также продвижение продукции инвесторов, произведенной в Республике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центрального уровня являются Национальная компания, Task Force, центральные государственные органы Республики Казахстан, Национальная палата предпринимателей Республики Казахстан "Атамекен", национальные холдинги, национальные компании, контрольные пакеты акций которых принадлежат государству, и другие организации в области поддержки промышленно-инновационной деятельности и развития предпринимательства.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регионального уровня являются подразделения местных исполнительных органов Республики Казахстан, региональные представительства и представители Национальной компании, региональные организации, определяемые местными исполнительными органами Республики Казахстан, представители центральных государственных органов, а также представительства и представители организаций в области поддержки промышленно-инновационной деятельности, инвестиционной деятельности и развития малого и среднего бизнеса, ответственных за реализацию инвестиционной политики, реализацию и сопровождение проектов, а также иных организаций, предоставляющих государственные и иные услуги.";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Предоставление услуг по принципу "одного окна" осуществляется Task Force в отношении инвесторов, реализующих проекты с объемом инвестиций от 7500000 (семь миллионов пятьсот тысяч) месячных расчетных показателей во всех отраслях экономики.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принципу "одного окна" осуществляется Национальной компанией, ее региональными представителями и представительствами в отношении инвесторов, реализующих проекты с объемом инвестиций от 150000 (сто пятьдесят тысяч) месячных расчетных показателей во всех отраслях экономики.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принципу "одного окна" в отношении остальных инвесторов, реализующих проекты во всех отраслях экономики с объемом инвестиций менее 150000 (сто пятьдесят тысяч) месячных расчетных показателей, осуществляется региональными организациями.";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субъектов фронт-офисов внешнего уровня дополнить подпунктом 19)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участие в разработке страновых инвестиционных программ с ежегодным обновлением данных об инвестиционной деятельности;";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субъектов фронт-офисов центрального уровня: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сопровождения деятельности инвесторов, в том числе организация встреч инвесторов с государственными органами, субъектами промышленно-инновационной деятельности, а также объединениями субъектов частного предпринимательства, проведение бизнес-форумов, конференций и семинаров по инвестиционной тематике, формирование и ведение базы данных действующих и перспективных инвесторов, оказание содействия инвесторам в решении возникающих вопросов;";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проведение мониторинга промышленно-инновационных проектов, реализуемых с участием инвесторов;";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оказание содействия инвесторам по вопросам структурирования финансирования и получения разрешительных документов для реализации инвестиционных проектов;";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субъектов фронт-офисов регионального уровня: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информационного сопровождения деятельности инвесторов, в том числе организация встреч с местными и центральными государственными органами, субъектами промышленно-инновационной деятельности, а также объединениями субъектов частного предпринимательства, проведение бизнес-форумов, конференций и семинаров по инвестиционной тематике, формирование и ведение региональной базы данных инвесторов;";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проведение мониторинга промышленно-инновационных проектов, реализуемых с участием инвесторов на территории региона;";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регулярное представление Национальной компании, ее региональным представителям и представительствам актуальной информации об инвестиционной деятельности в регионе, в том числе промышленно-инновационных проектах, требующих инвестиций, инвесторах;";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оказание содействия инвесторам в подведении инженерных коммуникаций, получении информации по земельным участкам, их оформлении, предоставлении, а также иных разрешительных документов для реализации инвестиционных проектов.";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выносит на заседание Инвестиционного штаба вопросы по улучшению инвестиционного климата и инвестиционных проектов, в том числе по которым отсутствует прогресс в реализации;";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Национальная компания и Task Force в рамках взаимодействия с фронт-офисами внешнего уровня:";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Национальная компания и Task Force в рамках взаимодействия с фронт-офисами регионального уровня:";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Фронт-офисы регионального уровня в рамках взаимодействия с уполномоченным органом, Национальной компанией и Task Force: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аналитические и информационные материалы об инвестиционном потенциале, инвестиционном климате региона, содержащие в себе информацию о: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климате, населении, тарифах на коммунальные услуги, электроэнергию, маршрутах, логистике и другую информацию;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нишевых проектах, требующих инвестиций, с актуальной информацией и расчетами (финансовые показатели, потребление, экспорт/импорт, экспортный потенциал и другая информация) по проекту на полугодовой основе;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потенциальных партнерах для иностранных инвесторов;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готовых и планируемых индустриальных площадках;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кадровом потенциале;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проектов с объемом инвестиций менее 150000 (сто пятьдесят тысяч) месячных расчетных показателей и реализуемых во всех отраслях экономики;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единый пул реализуемых и потенциальных инвестиционных проектов с необходимой актуальной информацией по согласованию с соответствующими отраслевыми государственными органами на ежеквартальной основе;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совместную работу по освещению реализации успешных проектов с участием иностранных инвестиций в средствах массовой информации;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на согласование проекты презентационно-имиджевых материалов, разрабатываемых с целью презентации инвестиционных возможностей региона;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направляют информацию по запросу инвестора в течение 5 (пять) рабочих дней;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официальную переписку с иностранной стороной об инвестиционном сотрудничестве по дипломатическим каналам.".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проводят точечные переговоры с потенциальными инвесторами с таргетированием готовых инвестиционных предложений, в том числе подготовленных по международным стандартам.";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и 15-2 следующего содержания: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Фронт-офисы центрального уровня в рамках взаимодействия с уполномоченным органом, Национальной компанией и Task Force: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совместным приказом определяют ответственных лиц и сроки предоставления информации/услуг для взаимодействия в рамках оказания услуг инвесторам и сопровождения их в государственных органах;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проектов с объемом инвестиций от 150000 (сто пятьдесят тысяч) месячных расчетных показателей, в том числе проектов с объемом инвестиций от 7500000 (семь миллионов пятьсот тысяч) месячных расчетных показателей, и реализуемых во всех отраслях экономики;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единый пул реализуемых и потенциальных инвестиционных проектов с необходимой актуальной информацией по согласованию с местными исполнительными органами на ежеквартальной основе;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направляют информацию по нишевым проектам, требующим инвестиций, с актуальной информацией и расчетами (финансовые показатели, потребление, экспорт/импорт, экспортный потенциал и т.д.) по проекту на полугодовой основе;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информацию по запросу инвестора в течение 5 (пять) рабочих дней;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обмениваются информацией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участие в инвестиционных мероприятиях (бизнес-форумы, роуд-шоу, конференции, семинары/вебинары и иные мероприятия) в Республике Казахстан и за рубежом;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ведут официальную переписку с иностранной стороной об инвестиционном сотрудничестве по дипломатическим каналам;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направляют на согласование проекты презентационно-имиджевых материалов, разрабатываемых с целью презентации инвестиционных возможностей отдельных отраслей экономики и мер государственной поддержки;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проводят совместную работу по освещению реализации успешных проектов с участием иностранных инвестиций в средствах массовой информации на основании совместного приказа.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Уполномоченный орган и Национальная компания в рамках взаимодействия с системой фронт-офисов: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обмениваются информацией по запросу инвестора в рамках реализации инвестиционных проектов;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совместные семинары/вебинары об инвестиционном климате Казахстана, а также государственной поддержке обрабатывающей промышленности для потенциальных инвесторов.".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