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d054" w14:textId="b0fd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некоторых коммунальных государственных учреждений образования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2022 года № 398.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коммунальному государственному учреждению "Лингвистическая школа-гимназия № 24" государственного учреждения "Отдел образования города Актобе" имя Ахмета Байтурсынулы.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коммунальное государственное учреждение "Новая средняя школа-лицей" государственного учреждения "Отдел образования города Актобе" в коммунальное государственное учреждение "Средняя школа-лицей имени Каныша Сатбаева" государственного учреждения "Отдел образования города Актобе".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