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38b3" w14:textId="c08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2022 года № 364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2010 года № 1116 "О Совете по управлению Фондом национального благосостояния "Самрук-Казына"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Фондом национального благосостояния "Самрук-Казына",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одобрение плана развития Фонда и рассмотрение ежегодного отчета Фонда о ходе его реализации, а также выработка предложений по приоритетным секторам экономики, в которых Фонд осуществляет свою деятельность;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промышленно-инновационных проектов, в том числе с выделением средств из республиканского бюджета и Национального фонда Республики Казахстан;".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