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878c" w14:textId="e4f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Восточного государственного природного заказника (зоологического)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2022 года № 351.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Восточного государственного природного заказника (зоологического) на 528,7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особо охраняемых природных территорий республиканского значения, утвержденном указанным постановлением: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"Южно-Казахстанская область"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Толебийский и Байдибекский районы Туркестанской области, Жуалинский район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Байдибекский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Карактауская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 Шардаринский районы и 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Сарысуский, Шуский районы Жамбылской области, Жанакорганский район Кызылординской области, Сузакский, Сарыагашский, Ордабасинский районы и город Арысь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