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cdbb" w14:textId="274c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некоторых организаций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2022 года № 323.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коммунальному государственному казенному предприятию "Детская музыкальная школа" отдела образования города Павлодара управления образования Павлодарской области имя Курмангазы.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"Приреченская средняя общеобразовательная школа" отдела образования Актогайского района управления образования Павлодарской области в коммунальное государственное учреждение "Средняя общеобразовательная школа имени Каныша Сатпаева" отдела образования Актогайского района управления образования Павлодарской области;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"Агрономийская средняя общеобразовательная школа" отдела образования Актогайского района управления образования Павлодарской области в коммунальное государственное учреждение "Средняя общеобразовательная школа имени Талгата Бигельдинова" отдела образования Актогайского района управления образования Павлодарской области;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"Харьковская средняя общеобразовательная школа" отдела образования Актогайского района управления образования Павлодарской области в коммунальное государственное учреждение "Средняя общеобразовательная школа имени Ыбырая Алтынсарина" отдела образования Актогайского района управления образования Павлодарской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