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c5e" w14:textId="31d8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товаров, происходящих из иностранных государств,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товары),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товары, произведенные потенциальным поставщиком, находящимся в реестре отечественных производителей товаров, работ и услуг.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в течение двух лет.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322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происходящих из иностранных государств, подлежащих изъятию из национального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 и их 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8471300000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8471410000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8471490000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8471500000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262013.000.000011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262040.000.000267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262040.000.000268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