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7124" w14:textId="7f07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и использования национальной информационной системы промышленности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2022 года № 310. Утратило силу постановлением Правительства Республики Казахстан от 29 января 2024 года №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29.01.2024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декабря 2021 года "О промышленной политике"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 использования национальной информационной системы промышленности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2022 года № 310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и использования национальной информационной системы промышленности Республики Казахстан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и использования национальной информационной системы промышленности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промышленной политике" и определяют порядок ведения и использования национальной информационной системы промышленности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база данных – совокупность данных, организованных согласно концептуальной структуре, описывающей характеристики этих данных, а также взаимосвязей между их объектами;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национальная информационная система промышленности Республики Казахстан – информационная система, предусматривающая информацию о состоянии развития промышленности (далее – система);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пользователь системы – физическое или юридическое лицо, зарегистрированное в национальной информационной системе промышленности Республики Казахстан и использующее ее ресурсы и компоненты для автоматизированного выполнения процедур и операций, связанных с реализацией промышленной политики;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 национальной информационной системы промышленности Республики Казахстан – информация, процессы обработки информации, информационные ресурсы, функциональные и информационные сервисы, входящие в национальную информационную систему промышленности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 национальной информационной системы промышленности Республики Казахстан – пользователь системы, использующий объекты национальной информационной системы промышленности Республики Казахстан для выполнения конкретной функции и (или) задачи.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Создание системы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Система создается в целях автоматизации процессов сбора и обработки информации, необходимой для обеспечения реализации промышленной политики, информирования о предоставляемой поддержке субъектам деятельности в сфере промышленности и повышения эффективности обмена информацией о состоянии промышленности и прогнозе ее развития.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Создание системы обеспечивается за счет: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формирования стратегии и плана мероприятий по вопросам создания и развития системы;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определения функциональных и технических требований к системе;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утверждения организационно-распорядительных и методических документов, необходимых для обеспечения функционирования системы, в том числе в части формирования и обработки данных;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координации действия субъектов системы в области ее создания и совершенствования;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формирования перечня информационных ресурсов, подлежащих к интеграции с системой;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соблюдения порядка создания и развития информационных систем, который осуществляется в соответствии с законодательством Республики Казахстан в сфере информатизации.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Ведение системы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Ведение системы предусматривает формирование и обмен информацией о состоянии промышленности, предоставление субъектам деятельности в сфере промышленности актуальной информации в целях упрощения процесса ведения бизнеса, а также обеспечение полной и достоверной информацией государственных органов для прогнозирования и принятия решений по промышленной политике.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Ведение системы осуществляется во взаимодействии с заинтересованными государственными органами и квазигосударственным сектором.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Сопровождение системы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Сопровождение системы предусматривает мероприятия по проведению корректировки, модификации и устранению дефектов системы без проведения модернизации и реализации дополнительных функциональных требований и при условии сохранения ее целостности.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Координация работ по сопровождению системы обеспечивается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едиными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информационно-коммуникационных технологий и обеспечения информационной безопасности, утвержденными постановлением Правительства Республики Казахстан от 20 декабря 2016 года № 832.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Функционирование системы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Функционирование системы обеспечивается за счет: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осуществления автоматизированного сбора, хранения, обработки, обобщения сведений системы, а также их представления в установленном порядке пользователям системы;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размещения информации общего доступа в открытом пространстве сети интернет (в форме открытых данных) в наиболее удобном для этого представлении, обеспечивающем наибольшую ценность опубликованной таким образом информации;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информационного обмена сведениями между субъектами системы.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Интерфейс системы функционирует на государственном и русском языках.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Использование системы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Использование системы предусматривает предоставление доступа пользователям системы к функциональным и информационным сервисам.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Система содержит информацию о: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реализации промышленной политики;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статистических данных о развитии отраслей промышленности;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результатах развития направлений, связанных с производственной деятельностью;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реализуемых мерах государственного стимулирования промышленности;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реализации промышленно-инновационных проектов;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иную информацию в соответствии с перечнем функциональных и информационных сервисов, входящих в систему.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