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7da" w14:textId="581b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ответственных должностных лиц по управлению рисками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определить ответственных должностных лиц по управлению рисками национальной безопасности на уровне не ниже заместителей первых руководителей государственных органов.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