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1b79" w14:textId="ed91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апреля 2021 года № 202 "Об основных условиях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2022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ПОСТAНОВЛЯЕТ: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2021 года № 202 "Об основных условиях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бюджетов Карагандинской, Мангистауской, Западно-Казахстанской областей и бюджета города Нур-Султана на реконструкцию и строительство систем тепло-, водоснабжения и водоотведения на 2021 год,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бюджетные кредиты по бюджетным программам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 в сумме 8081866000 (восемь миллиардов восемьдесят один миллион восемьсот шестьдесят шесть тысяч) тенге и 042 "Кредитование областных бюджетов, бюджетов городов республиканского значения, столицы на реконструкцию и строительство систем теплоснабжения" в сумме 37940000 (тридцать семь миллионов девятьсот сорок тысяч)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годы", предоставляются заемщикам сроком на 20 (двадцать) лет по ставке вознаграждения 0,01 % годовых на реконструкцию и строительство систем тепло-, водоснабжения и водоотведения на 2021 год;".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