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f4d2" w14:textId="049f4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изменений в Договор о Евразийском экономическом союзе от 29 мая 2014 года в части уточнения механизма формирования кадрового состава Евразийской экономической комиссии"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апреля 2022 года № 246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о внесении изменений в Договор о Евразийском экономическом союзе от 29 мая 2014 года в части уточнения механизма формирования кадрового состава Евразийской экономической комиссии".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Протокола о внесении изменений в Договор о Евразийском экономическом союзе от 29 мая 2014 года в части уточнения механизма формирования кадрового состава Евразийской экономической комиссии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внесении изменений в Договор о Евразийском экономическом союзе от 29 мая 2014 года в части уточнения механизма формирования кадрового состава Евразийской экономической комиссии, совершенный в Москве 5 августа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