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b54d" w14:textId="195b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2022 года № 197. Утратило силу постановлением Правительства Республики Казахстан от 9 октября 2025 года № 846.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цифрового развития, инноваций и аэрокосмической промышленности Республики Казахстан,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формирование и проведение эффективной государственной политики в регулируемых сферах, а также развитие конкурентоспособной аэрокосмической промышленности и обеспечение информационной безопасности в сфере информатизации, реализации государственной политики в сфере персональных данных и их защиты, формирование и обеспечение развития информационно-коммуникационной инфраструктуры, отрасли геодезии и картографии, сферы государственной поддержки инновационной деятельности, развитие внутристрановой ценности в сфере инновационной деятельности, научно-технического развития страны, эффективное развитие и функционирование рынка услуг связи;";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участие в формировании и реализации государственной политики в области государственной поддержки инновационной деятельности;";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19-1)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"19-1) участие в формировании и реализации государственной технологической политики;";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66-1)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"66-1) координация разработки архитектуры государственных органов при организации предоставления мер государственного стимулирования промышленности по принципу "одного окна";";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"227) разработка положения о Совете по технологической политике при Правительстве Республики Казахстан и внесение в Правительство Республики Казахстан предложения по формированию его состава;";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227-1) следующего содержания: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"227-1) внесение предложений в Правительство Республики Казахстан по определению национального института развития в области инновационного развития и перечня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государственной поддержки инновационной деятельности, в соответствии с законодательством Республики Казахстан;";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"231) утверждение правил оплаты услуг национального института развития в области инновационного развития при предоставлении инновационных грантов;";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232-1) следующего содержания: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"232-1) утверждение правил оказания услуг по содействию в развитии бизнес-инкубирования;";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"234) утверждение методики и критериев осуществления технологического прогнозирования, функционирования отраслевых центров технологических компетенций, организации технологических платформ и разработки целевых технологических программ;";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"236) предоставление инновационных грантов с привлечением национального института развития в области инновационного развития;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237) выделение на основе договора, заключаемого с национальным институтом развития в области инновационного развития, средств на предоставление инновационных грантов;";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237-1), 237-2), 237-3), 237-4) и 237-5) следующего содержания: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"237-1) согласование документов Системы государственного планирования Республики Казахстан в части инновационного и технологического развития;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237-2) утверждение методики по определению критериев инновационности проектов;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237-3) участие в формировании государственной политики по цифровой трансформации и внедрению Индустрии 4.0;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237-4) внесение предложений по определению в курируемых направлениях отраслевых центров технологических компетенций, целевых технологических программ и организации технологических платформ для рассмотрения на Совете по технологической политике;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237-5) утверждение методики оценки эффективности реализации мер государственной поддержки инновационной деятельности;";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"244) согласование планов развития национальных управляющих холдингов, национальных холдингов и национальных компаний, планов развития и планов мероприятий юридических лиц, пятьдесят и более процентов голосующих акций (долей участия в уставном капитале) которых принадлежат государству, аффилированных с ними юридических лиц, национальных управляющих холдингов (за исключением Фонда национального благосостояния), национальных холдингов, национальных компаний (за исключением национальных компаний, входящих в группу Фонда национального благосостояния) и аффилированных с ними юридических лиц в части развития технологий и инноваций;";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"257) представление информации об эффективности и реализации мер по коммерциализации результатов научной и (или) научно-технической деятельности в соответствующей отрасли в уполномоченный орган в области науки;";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257-1), 257-2), 257-3), 257-4), 257-5), 257-6), 257-7), 257-8), 257-9), 257-10) и 257-11) следующего содержания: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"257-1) участие в пределах компетенции в формировании и реализации промышленной политики;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257-2) разработка в пределах компетенции мер по продвижению несырьевого экспорта с учетом международных обязательств Республики Казахстан и осуществление его продвижения;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257-3) определение отраслевых центров технологических компетенций в курируемых отраслях по рекомендациям Совета по технологической политике;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257-4) оказание содействия субъектам промышленно-инновационной деятельности по вхождению в глобальные цепочки добавленной стоимости, в том числе путем применения технической документации на производство новых видов товаров и мировых производственных франшиз ведущих мировых производителей, лидирующих по конкретным товарам;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257-5) формирование предложений по определению перечня специальностей, по которым требуется подготовка специалистов для приоритетных секторов экономики, на основе представляемых субъектами промышленно-инновационной деятельности сведений о потребностях в специалистах и направление в уполномоченный орган по вопросам занятости населения;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257-6) поиск и проведение в пределах компетенции переговоров с потенциальными инвесторами, в том числе иностранными, с целью привлечения их к участию в реализации промышленно-инновационных проектов;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257-7) привлечение в пределах компетенции субъектов промышленно-инновационной деятельности к участию в бизнес-форумах, конференциях и семинарах по инвестиционной тематике;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257-8) распространение в пределах компетенции информации о промышленно-инновационных проектах в средствах массовой информации, в том числе иностранных, посредством загранучреждений, а также через иностранные дипломатические и приравненные к ним представительства и консульские учреждения на территории Республики Казахстан;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257-9) стимулирование в пределах компетенции действующих инвесторов на осуществление реинвестирования;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257-10) привлечение в пределах компетенции инвесторов, в том числе иностранных, для создания совместных производств;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257-11) привлечение в пределах компетенции транснациональных корпораций для вхождения в глобальные цепочки добавленной стоимости;".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абзаца двадцатого пункта 1 настоящего постановления, который вводится в действие с 1 июля 2022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