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54c2" w14:textId="16f5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 гарантированном трансферте из Национального фонда Республики Казахстан на 2022 &amp;#8212;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2022 года № 191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изменения в Закон Республики Казахстан "О гарантированном трансферте из Национального фонда Республики Казахстан на 2022 - 2024 годы".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Премьер-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both"/>
      </w:pPr>
      <w:bookmarkStart w:name="z7" w:id="2"/>
      <w:r>
        <w:rPr>
          <w:rFonts w:ascii="Times New Roman"/>
          <w:b w:val="false"/>
          <w:i w:val="false"/>
          <w:color w:val="000000"/>
          <w:sz w:val="28"/>
        </w:rPr>
        <w:t xml:space="preserve">
      ЗАКОН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Закон Республики Казахстан "О гарантированном трансферте из Национального фонда Республики Казахстан на 2022 - 2024 годы"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Закон Республики Казахстан от 30 ноября 2021 года "О гарантированном трансферте из Национального фонда Республики Казахстан на 2022 - 2024 годы" следующее изменение: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статьи 1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 год - 4 030 000 000 тысяч тенге;".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