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4e25" w14:textId="37d4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2022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312,94 гектара из категории земель лесного фонда коммунальных государственных учреждений "Кенесское учреждение лесного хозяйства", "Красноборское учреждение лесного хозяйства" и "Учреждение лесного хозяйства "Акколь" Управления природных ресурсов и регулирования природопользования Акмолинской области" (далее – учреждения) в категорию земель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Республики Казахстан порядке обеспечить предоставление акимату Аккольского района Акмолинской области земельных участков, указанных в пункте 1 настоящего постановления, в связи с изменением границ (черты) населенных пунктов.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Аккольского района Акмолинской области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109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населенных пунктов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удобные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(болота и прочие)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"Кенесское учреждение лесного хозяйства" Управления природных ресурсов и регулирования природопользования Акмолинской области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Кенес)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"Учреждение лесного хозяйства "Акколь" Управления природных ресурсов и регулирования природопользования Акмолинской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Аккол орман шаруашылыгы)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"Красноборское учреждение лесного хозяйства" Управления природных ресурсов и регулирования природопользования Акмолинской области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 Талкара)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"Учреждение лесного хозяйства "Акколь" Управления природных ресурсов и регулирования природопользования Акмолинской области (село Айдарлы)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