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5740" w14:textId="8d95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2022 года № 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2022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– июне и сентябре – декабре 2022 года военнослужащих срочной воинской службы, выслуживших установленный срок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– июне и сентябре – декабре 2022 года граждан мужского пола в возрасте от восемнадцати до двадцати семи лет, не имеющих права на отсрочку или освобождение от призыва.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– июне и сентябре – декабре 2022 года через соответствующие местные органы военного управления.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