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a3e" w14:textId="838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об административных правонарушениях по вопросам усиления административной ответственности за экологические нарушения"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Кодекс Республики Казахстан об административных правонарушениях по вопросам усиления административной ответственности за экологические нарушения".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Кодекс Республики Казахстан об административных правонарушениях по вопросам усиления административной ответственности за экологические нарушения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второй статьи 368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тридцати, на должностных лиц, субъектов малого предпринимательства или некоммерческие организации – в размере шестидесяти, на субъектов среднего предпринимательства – в размере ста, на субъектов крупного предпринимательства – в размере трехсот месячных расчетных показателей.";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370: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словао "двух" заменить словом "пяти";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"трех" заменить словом "семи";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"трех" заменить словом "семи";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слово "двадцати" заменить словом "тридцати";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второй части четвертой статьи 372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двадцати, на субъектов малого предпринимательства или некоммерческие организации – в размере семидесяти, на субъектов среднего предпринимательства – в размере ста пятидесяти, на субъектов крупного предпринимательства – в размере семьсот пятидесяти месячных расчетных показателей.";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статьи 380 слово "двух" заменить словом "пяти";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380-1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380-1 Нарушение режима особо охраняемых природных территорий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режима особо охраняемых природных территорий, если это действие не содержит признаков уголовно наказуемого деяния,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десяти, на должностных лиц, субъектов малого предпринимательства – в размере двадцати, на субъектов среднего предпринимательства – в размере тридцати, на субъектов крупного предпринимательства – в размере пятидесяти месячных расчетных показателей.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лиц, субъектов малого предпринимательства – в размере тридцати, на субъектов среднего предпринимательства – в размере сорока, на субъектов крупного предпринимательства – в размере ста месячных расчетных показателей.";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абзац второй статьи 381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двадцати, на должностных лиц, субъектов малого предпринимательства или некоммерческие организации – в размере пятидесяти, на субъектов среднего предпринимательства – в размере восьмидесяти, на субъектов крупного предпринимательства – в размере трехсот пятидесяти месячных расчетных показателей.";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абзац второй части второй статьи 387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тридцати, на должностных лиц, субъектов малого предпринимательства – в размере сорока, субъектов среднего предпринимательства – в размере пятидесяти, субъектов крупного предпринимательства – в размере ста месячных расчетных показателей.";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абзац второй части второй статьи 388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тридцати, на должностных лиц, субъектов малого предпринимательства – в размере пятидесяти, на субъектов среднего предпринимательства – в размере семидесяти, на субъектов крупного предпринимательства – в размере двухсот месячных расчетных показателей.";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709: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цифр "380," дополнить цифрами "380-1,";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второй после цифр "380," дополнить цифрами "380-1,".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