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9fd5" w14:textId="95c9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изменения в Закон Республики Казахстан "О политических партиях"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2021 года № 919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изменения в Закон Республики Казахстан "О политических партиях".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изменения в Закон Республики Казахстан "О политических партиях"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июля 2002 года "О политических партиях" следующее изменение: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статью 15-1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15-1. Особенности выдвижения от политической партии кандидатов в депутаты Мажилиса Парламента, маслихата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Политическая партия при утверждении партийных списков кандидатов в депутаты Мажилиса Парламента включает в них представителей трех категорий: женщин, лиц, не достигших двадцатидевятилетнего возраста, лиц с инвалидностью в количестве не менее тридцати процентов от общего числа кандидатов.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Политическая партия при утверждении партийных списков кандидатов в депутаты маслихата включает в них женщин и лиц, не достигших двадцатидевятилетнего возраста, в количестве не менее тридцати процентов от общего числа кандидатов.".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Действие статьи 1 настоящего Закона не распространяется на правоотношения, возникшие в связи с проведением выборов, назначенных до введения в действие настоящего Закона.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3. Настоящий Закон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