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9e69" w14:textId="8729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проекта по развитию предпринимательства на 2021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2021 года № 728. Утратило силу постановлением Правительства Республики Казахстан от 22 сентября 2023 года № 828.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22.09.2023 </w:t>
      </w:r>
      <w:r>
        <w:rPr>
          <w:rFonts w:ascii="Times New Roman"/>
          <w:b w:val="false"/>
          <w:i w:val="false"/>
          <w:color w:val="ff0000"/>
          <w:sz w:val="28"/>
        </w:rPr>
        <w:t>№ 828</w:t>
      </w:r>
      <w:r>
        <w:rPr>
          <w:rFonts w:ascii="Times New Roman"/>
          <w:b w:val="false"/>
          <w:i w:val="false"/>
          <w:color w:val="ff0000"/>
          <w:sz w:val="28"/>
        </w:rPr>
        <w:t xml:space="preserve"> (вводится в действие с 01.01.2024).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85</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Утвердить прилагаемый национальный проект по развитию предпринимательства на 2021-2025 годы (далее – национальный проект).</w:t>
      </w:r>
    </w:p>
    <w:bookmarkEnd w:id="1"/>
    <w:bookmarkStart w:name="z6"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национального проекта:</w:t>
      </w:r>
    </w:p>
    <w:bookmarkEnd w:id="2"/>
    <w:bookmarkStart w:name="z7" w:id="3"/>
    <w:p>
      <w:pPr>
        <w:spacing w:after="0"/>
        <w:ind w:left="0"/>
        <w:jc w:val="both"/>
      </w:pPr>
      <w:r>
        <w:rPr>
          <w:rFonts w:ascii="Times New Roman"/>
          <w:b w:val="false"/>
          <w:i w:val="false"/>
          <w:color w:val="000000"/>
          <w:sz w:val="28"/>
        </w:rPr>
        <w:t>
      1) принять меры по реализации национального проекта;</w:t>
      </w:r>
    </w:p>
    <w:bookmarkEnd w:id="3"/>
    <w:bookmarkStart w:name="z8" w:id="4"/>
    <w:p>
      <w:pPr>
        <w:spacing w:after="0"/>
        <w:ind w:left="0"/>
        <w:jc w:val="both"/>
      </w:pPr>
      <w:r>
        <w:rPr>
          <w:rFonts w:ascii="Times New Roman"/>
          <w:b w:val="false"/>
          <w:i w:val="false"/>
          <w:color w:val="000000"/>
          <w:sz w:val="28"/>
        </w:rPr>
        <w:t xml:space="preserve">
      2) представлять информацию о ходе реализации национального проекта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9" w:id="5"/>
    <w:p>
      <w:pPr>
        <w:spacing w:after="0"/>
        <w:ind w:left="0"/>
        <w:jc w:val="both"/>
      </w:pPr>
      <w:r>
        <w:rPr>
          <w:rFonts w:ascii="Times New Roman"/>
          <w:b w:val="false"/>
          <w:i w:val="false"/>
          <w:color w:val="000000"/>
          <w:sz w:val="28"/>
        </w:rPr>
        <w:t>
      3. Акимам областей, городов Нур-Султана, Алматы и Шымкента в установленном законодательством Республики Казахстан порядке обеспечить финансирование мероприятий национального проекта, предусмотренных за счет средств местных бюджетов.</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2021 года № 728</w:t>
            </w:r>
          </w:p>
        </w:tc>
      </w:tr>
    </w:tbl>
    <w:bookmarkStart w:name="z13" w:id="8"/>
    <w:p>
      <w:pPr>
        <w:spacing w:after="0"/>
        <w:ind w:left="0"/>
        <w:jc w:val="left"/>
      </w:pPr>
      <w:r>
        <w:rPr>
          <w:rFonts w:ascii="Times New Roman"/>
          <w:b/>
          <w:i w:val="false"/>
          <w:color w:val="000000"/>
        </w:rPr>
        <w:t xml:space="preserve"> Национальный проект</w:t>
      </w:r>
      <w:r>
        <w:br/>
      </w:r>
      <w:r>
        <w:rPr>
          <w:rFonts w:ascii="Times New Roman"/>
          <w:b/>
          <w:i w:val="false"/>
          <w:color w:val="000000"/>
        </w:rPr>
        <w:t>по развитию предпринимательства на 2021 – 2025 годы</w:t>
      </w:r>
    </w:p>
    <w:bookmarkEnd w:id="8"/>
    <w:bookmarkStart w:name="z14" w:id="9"/>
    <w:p>
      <w:pPr>
        <w:spacing w:after="0"/>
        <w:ind w:left="0"/>
        <w:jc w:val="left"/>
      </w:pPr>
      <w:r>
        <w:rPr>
          <w:rFonts w:ascii="Times New Roman"/>
          <w:b/>
          <w:i w:val="false"/>
          <w:color w:val="000000"/>
        </w:rPr>
        <w:t xml:space="preserve">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по развитию предпринимательства на 2021 – 2025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2. Цель разработки национального проекта: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качественных изменений в структуре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развитие малого бизнеса в целях повышения занятости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опора на средний бизнес – драйвер диверсификации отраслей экономики;</w:t>
            </w:r>
          </w:p>
          <w:p>
            <w:pPr>
              <w:spacing w:after="20"/>
              <w:ind w:left="20"/>
              <w:jc w:val="both"/>
            </w:pPr>
            <w:r>
              <w:rPr>
                <w:rFonts w:ascii="Times New Roman"/>
                <w:b w:val="false"/>
                <w:i w:val="false"/>
                <w:color w:val="000000"/>
                <w:sz w:val="20"/>
              </w:rPr>
              <w:t>
- комплексное развитие конкуренции - равные условия для субъектов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Срок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социально-экономический эффект, польза для благополучателей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экономический эффект (в количественном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 Доведение доли МСП в ВВП до 35 %.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Рост объема туризма в ВВП до 8,4 трлн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доли государства в экономике до 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Создание 995,3 тыс. рабочих мест, в том числе: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постоянные – 335,1 тыс.,</w:t>
            </w:r>
          </w:p>
          <w:p>
            <w:pPr>
              <w:spacing w:after="20"/>
              <w:ind w:left="20"/>
              <w:jc w:val="both"/>
            </w:pPr>
            <w:r>
              <w:rPr>
                <w:rFonts w:ascii="Times New Roman"/>
                <w:b w:val="false"/>
                <w:i w:val="false"/>
                <w:color w:val="000000"/>
                <w:sz w:val="20"/>
              </w:rPr>
              <w:t>
 - временные - 660,2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социальный эффект (в качественном и/или количественном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1. Трудоустройство граждан на постоянные рабочие места – 1,7 млн человек;</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Охват населения активными мерами содействия занятости – 3,5 млн человек;</w:t>
            </w:r>
          </w:p>
          <w:p>
            <w:pPr>
              <w:spacing w:after="20"/>
              <w:ind w:left="20"/>
              <w:jc w:val="both"/>
            </w:pPr>
            <w:r>
              <w:rPr>
                <w:rFonts w:ascii="Times New Roman"/>
                <w:b w:val="false"/>
                <w:i w:val="false"/>
                <w:color w:val="000000"/>
                <w:sz w:val="20"/>
              </w:rPr>
              <w:t>
3. Снижение доли сельского населения с доходами ниже прожиточного минимума –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финансирования, необходимый для реализации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xml:space="preserve">
8 455 329 919 тыс. тг., (в том числе республиканский бюджет – 1 030 884 427,0 тыс. тг., местный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бюджет – 124 695 492,0 тыс. тг., внебюджетные средства – 7 299 750 000,0 тыс. тг.):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2021 год – 1 272 207 923,3 тыс. тг.;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1 370 367 038,7 тыс.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1 620 056 904,0 тыс.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1 963 862 120,0 тыс. тг.;</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2 228 835 933,0 тыс. тг.;</w:t>
            </w:r>
          </w:p>
          <w:p>
            <w:pPr>
              <w:spacing w:after="20"/>
              <w:ind w:left="20"/>
              <w:jc w:val="both"/>
            </w:pPr>
            <w:r>
              <w:rPr>
                <w:rFonts w:ascii="Times New Roman"/>
                <w:b w:val="false"/>
                <w:i w:val="false"/>
                <w:color w:val="000000"/>
                <w:sz w:val="20"/>
              </w:rPr>
              <w:t>
Итого – 8 455 329 919 тыс. тг.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разработчика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государственных органов и организаций, ответственных за реализацию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 Министерство торговли и интеграции Республики Казахстан, Министерство труда и социальной защиты населения Республики Казахстан, Министерство культуры и спорта Республики Казахстан, Министерство индустрии и инфраструктурного развития Республики Казахстан, Министерство внутренних дел Республики Казахстан, Министерство финансов Республики Казахстан, Министерство энергетики Республики Казахстан, Министерство иностранных дел Республики Казахстан, Комитет национальной безопасности Республики Казахстан (по согласованию), Агентство по защите и развитию конкуренции Республики Казахстан (по согласованию), местные исполнительные органы, НПП "Атамекен" (по согласованию), АО "НК "Kazakh Tourism" (по согласованию), АО "ФРП "Даму" (по согласованию), АО "НК "КазАвтоЖол" (по согласованию), АО "НК "Kazakh Invest" (по согласованию), АО "НК "ҚТЖ" (по согласованию), АО "КОРЭМ" (по согласованию), НАО "Международный университет туризма и гостеприимства" (по согласованию), Международный финансовый центр "Астана"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Руководитель и куратор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Руководитель – Иргалиев А.А. – Министр национальной экономики Республики Казахстан</w:t>
            </w:r>
          </w:p>
          <w:bookmarkEnd w:id="14"/>
          <w:p>
            <w:pPr>
              <w:spacing w:after="20"/>
              <w:ind w:left="20"/>
              <w:jc w:val="both"/>
            </w:pPr>
            <w:r>
              <w:rPr>
                <w:rFonts w:ascii="Times New Roman"/>
                <w:b w:val="false"/>
                <w:i w:val="false"/>
                <w:color w:val="000000"/>
                <w:sz w:val="20"/>
              </w:rPr>
              <w:t>
Куратор – Смаилов А.А. - Первый заместитель Премьер-Министра Республики Казахстан</w:t>
            </w:r>
          </w:p>
        </w:tc>
      </w:tr>
    </w:tbl>
    <w:p>
      <w:pPr>
        <w:spacing w:after="0"/>
        <w:ind w:left="0"/>
        <w:jc w:val="left"/>
      </w:pPr>
      <w:r>
        <w:br/>
      </w:r>
      <w:r>
        <w:rPr>
          <w:rFonts w:ascii="Times New Roman"/>
          <w:b w:val="false"/>
          <w:i w:val="false"/>
          <w:color w:val="000000"/>
          <w:sz w:val="28"/>
        </w:rPr>
        <w:t>
</w:t>
      </w:r>
    </w:p>
    <w:bookmarkStart w:name="z34" w:id="15"/>
    <w:p>
      <w:pPr>
        <w:spacing w:after="0"/>
        <w:ind w:left="0"/>
        <w:jc w:val="left"/>
      </w:pPr>
      <w:r>
        <w:rPr>
          <w:rFonts w:ascii="Times New Roman"/>
          <w:b/>
          <w:i w:val="false"/>
          <w:color w:val="000000"/>
        </w:rPr>
        <w:t xml:space="preserve"> 1.1. Взаимосвязь с вышестоящими документами Системы государственного планирования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 развития Республики Казахстан до 2050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Национальный план развития (общенациональные приоритеты и задачи,</w:t>
            </w:r>
          </w:p>
          <w:p>
            <w:pPr>
              <w:spacing w:after="20"/>
              <w:ind w:left="20"/>
              <w:jc w:val="both"/>
            </w:pPr>
          </w:p>
          <w:p>
            <w:pPr>
              <w:spacing w:after="20"/>
              <w:ind w:left="20"/>
              <w:jc w:val="both"/>
            </w:pPr>
            <w:r>
              <w:rPr>
                <w:rFonts w:ascii="Times New Roman"/>
                <w:b/>
                <w:i w:val="false"/>
                <w:color w:val="000000"/>
                <w:sz w:val="20"/>
              </w:rPr>
              <w:t>
стратегические показатели)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Стратегия национальной безопасности</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(направление/</w:t>
            </w:r>
          </w:p>
          <w:p>
            <w:pPr>
              <w:spacing w:after="20"/>
              <w:ind w:left="20"/>
              <w:jc w:val="both"/>
            </w:pPr>
            <w:r>
              <w:rPr>
                <w:rFonts w:ascii="Times New Roman"/>
                <w:b/>
                <w:i w:val="false"/>
                <w:color w:val="000000"/>
                <w:sz w:val="20"/>
              </w:rPr>
              <w:t>
целевого индикатора)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территориального развития страны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Концепция развития отрасли, сферы (при наличии)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Повышение предпринимательской активности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условий для открытия и развития собственного дела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Новые принципы социальной политики.</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Четкие программы обучения и переподготовки безработных, увязанные с потребностями рынка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социальной поддержки безработным при условии, что человек, попавший в эту категорию, осваивает новую профессию и идет переучиваться.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условий, чтобы человек смог попробовать себя в бизнесе, стать полноценным участником проводимых в стране экономических преобразований, а не ждать, что государство решит за него все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Важно поднять общий уровень деловой культуры и стимулировать предпринимательскую инициативу.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условий, при которых работодатели будут активно привлекать к работе социально уязвимые слои населения, обеспечив их заработной платой.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условий для полноценной трудовой деятельности людей с ограниченными возможностями.</w:t>
            </w:r>
          </w:p>
          <w:p>
            <w:pPr>
              <w:spacing w:after="20"/>
              <w:ind w:left="20"/>
              <w:jc w:val="both"/>
            </w:pPr>
            <w:r>
              <w:rPr>
                <w:rFonts w:ascii="Times New Roman"/>
                <w:b w:val="false"/>
                <w:i w:val="false"/>
                <w:color w:val="000000"/>
                <w:sz w:val="20"/>
              </w:rPr>
              <w:t>
Поощрение компаний и корпораций, которые берут на работу инвалидов и создают им условия.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7"/>
          <w:p>
            <w:pPr>
              <w:spacing w:after="20"/>
              <w:ind w:left="20"/>
              <w:jc w:val="both"/>
            </w:pPr>
            <w:r>
              <w:rPr>
                <w:rFonts w:ascii="Times New Roman"/>
                <w:b w:val="false"/>
                <w:i w:val="false"/>
                <w:color w:val="000000"/>
                <w:sz w:val="20"/>
              </w:rPr>
              <w:t>
Общенациональный приоритет 1. Справедливая социальная политика.</w:t>
            </w:r>
          </w:p>
          <w:bookmarkEnd w:id="17"/>
          <w:p>
            <w:pPr>
              <w:spacing w:after="20"/>
              <w:ind w:left="20"/>
              <w:jc w:val="both"/>
            </w:pPr>
            <w:r>
              <w:rPr>
                <w:rFonts w:ascii="Times New Roman"/>
                <w:b w:val="false"/>
                <w:i w:val="false"/>
                <w:color w:val="000000"/>
                <w:sz w:val="20"/>
              </w:rPr>
              <w:t>
Задача 1. Развитие продуктивной занятости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xml:space="preserve">
Стратегическое направление </w:t>
            </w:r>
          </w:p>
          <w:bookmarkEnd w:id="18"/>
          <w:p>
            <w:pPr>
              <w:spacing w:after="20"/>
              <w:ind w:left="20"/>
              <w:jc w:val="both"/>
            </w:pPr>
            <w:r>
              <w:rPr>
                <w:rFonts w:ascii="Times New Roman"/>
                <w:b w:val="false"/>
                <w:i w:val="false"/>
                <w:color w:val="000000"/>
                <w:sz w:val="20"/>
              </w:rPr>
              <w:t>
2.Устойчивое экономическое развитие, безопасность активов, инфраструктуры и институтов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Поддержка предпринимателей через организацию субсидируемых рабочих мест и развитие навыков под потребности предпринимателей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Акселерация роста предпринимателей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Снижение административной нагрузки на предпринимателей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
          <w:p>
            <w:pPr>
              <w:spacing w:after="20"/>
              <w:ind w:left="20"/>
              <w:jc w:val="both"/>
            </w:pPr>
            <w:r>
              <w:rPr>
                <w:rFonts w:ascii="Times New Roman"/>
                <w:b w:val="false"/>
                <w:i w:val="false"/>
                <w:color w:val="000000"/>
                <w:sz w:val="20"/>
              </w:rPr>
              <w:t>
Всесторонняя поддержка предпринимательства – ведущей силы национальной экономики.</w:t>
            </w:r>
          </w:p>
          <w:bookmarkEnd w:id="19"/>
          <w:p>
            <w:pPr>
              <w:spacing w:after="20"/>
              <w:ind w:left="20"/>
              <w:jc w:val="both"/>
            </w:pPr>
            <w:r>
              <w:rPr>
                <w:rFonts w:ascii="Times New Roman"/>
                <w:b w:val="false"/>
                <w:i w:val="false"/>
                <w:color w:val="000000"/>
                <w:sz w:val="20"/>
              </w:rPr>
              <w:t>
Создание условий, чтобы человек смог попробовать себя в бизнесе, стать полноценным участником проводимых в стране экономических преобразований, а не ждать, что государство решит за него все проблемы.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xml:space="preserve">
Общенациональный приоритет 8. Построение диверсифицированной и инновационной экономики </w:t>
            </w:r>
          </w:p>
          <w:bookmarkEnd w:id="20"/>
          <w:p>
            <w:pPr>
              <w:spacing w:after="20"/>
              <w:ind w:left="20"/>
              <w:jc w:val="both"/>
            </w:pPr>
            <w:r>
              <w:rPr>
                <w:rFonts w:ascii="Times New Roman"/>
                <w:b w:val="false"/>
                <w:i w:val="false"/>
                <w:color w:val="000000"/>
                <w:sz w:val="20"/>
              </w:rPr>
              <w:t>
Задача 3. Расширение возможностей для роста и развития МСБ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1"/>
          <w:p>
            <w:pPr>
              <w:spacing w:after="20"/>
              <w:ind w:left="20"/>
              <w:jc w:val="both"/>
            </w:pPr>
            <w:r>
              <w:rPr>
                <w:rFonts w:ascii="Times New Roman"/>
                <w:b w:val="false"/>
                <w:i w:val="false"/>
                <w:color w:val="000000"/>
                <w:sz w:val="20"/>
              </w:rPr>
              <w:t>
Концепция развития малого и среднего предпринимательства до 2030 года</w:t>
            </w:r>
          </w:p>
          <w:bookmarkEnd w:id="2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2"/>
          <w:p>
            <w:pPr>
              <w:spacing w:after="20"/>
              <w:ind w:left="20"/>
              <w:jc w:val="both"/>
            </w:pPr>
            <w:r>
              <w:rPr>
                <w:rFonts w:ascii="Times New Roman"/>
                <w:b w:val="false"/>
                <w:i w:val="false"/>
                <w:color w:val="000000"/>
                <w:sz w:val="20"/>
              </w:rPr>
              <w:t xml:space="preserve">
Задача 2.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доступности финансирования для субъектов предпринимательства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Формирование современных форматов торговли, в том числе инфраструктуры полного цикла от производителя до потребителя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
          <w:p>
            <w:pPr>
              <w:spacing w:after="20"/>
              <w:ind w:left="20"/>
              <w:jc w:val="both"/>
            </w:pPr>
            <w:r>
              <w:rPr>
                <w:rFonts w:ascii="Times New Roman"/>
                <w:b w:val="false"/>
                <w:i w:val="false"/>
                <w:color w:val="000000"/>
                <w:sz w:val="20"/>
              </w:rPr>
              <w:t>
Экономическая политика нового курса – всеобъемлющий</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экономический прагматизм на принципах прибыльности, возврата от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инвестиций и конкурентоспособности Всеобъемлющий экономический прагматизм.</w:t>
            </w:r>
          </w:p>
          <w:p>
            <w:pPr>
              <w:spacing w:after="20"/>
              <w:ind w:left="20"/>
              <w:jc w:val="both"/>
            </w:pPr>
            <w:r>
              <w:rPr>
                <w:rFonts w:ascii="Times New Roman"/>
                <w:b w:val="false"/>
                <w:i w:val="false"/>
                <w:color w:val="000000"/>
                <w:sz w:val="20"/>
              </w:rPr>
              <w:t>
Создание благоприятного инвестиционного климата с целью наращивания экономического потенциала. Прибыльность и возврат от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Общенациональный приоритет 8: Построение диверсифицированной и инновационной экономики: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Расширение возможностей для роста и развития МСБ</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Задача 17. Внедрение новых подходов привлечения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Устойчивое экономическое развитие, безопасность активов, инфраструктуры и институтов.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Формирование новых ниш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благоприятных условий для развития туризма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Всесторонняя поддержка предпринимательства – ведущая сила национальной экономики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xml:space="preserve">
Общенациональный приоритет 8. Построение диверсифицированной и инновационной экономики </w:t>
            </w:r>
          </w:p>
          <w:bookmarkEnd w:id="25"/>
          <w:p>
            <w:pPr>
              <w:spacing w:after="20"/>
              <w:ind w:left="20"/>
              <w:jc w:val="both"/>
            </w:pPr>
            <w:r>
              <w:rPr>
                <w:rFonts w:ascii="Times New Roman"/>
                <w:b w:val="false"/>
                <w:i w:val="false"/>
                <w:color w:val="000000"/>
                <w:sz w:val="20"/>
              </w:rPr>
              <w:t>
Задача 9. Развитие внутреннего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Концепция</w:t>
            </w:r>
          </w:p>
          <w:bookmarkEnd w:id="26"/>
          <w:p>
            <w:pPr>
              <w:spacing w:after="20"/>
              <w:ind w:left="20"/>
              <w:jc w:val="both"/>
            </w:pPr>
            <w:r>
              <w:rPr>
                <w:rFonts w:ascii="Times New Roman"/>
                <w:b w:val="false"/>
                <w:i w:val="false"/>
                <w:color w:val="000000"/>
                <w:sz w:val="20"/>
              </w:rPr>
              <w:t>
развития туристской отрасли Республики Казахстан до 2025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Внедрение современных технологий в развитие туристской отрасли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 Комплексное развитие конкуренции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xml:space="preserve">
Задача 1. Обеспечение доступа на рынки в сфере электроэнергетики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устранения искажения ценообразования</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1.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Всесторонняя поддержка предпринимательства – ведущей силы национальной экономики. Управленческие решения на уровне государства должны отвечать требованию </w:t>
            </w:r>
          </w:p>
          <w:p>
            <w:pPr>
              <w:spacing w:after="20"/>
              <w:ind w:left="20"/>
              <w:jc w:val="both"/>
            </w:pPr>
            <w:r>
              <w:rPr>
                <w:rFonts w:ascii="Times New Roman"/>
                <w:b w:val="false"/>
                <w:i w:val="false"/>
                <w:color w:val="000000"/>
                <w:sz w:val="20"/>
              </w:rPr>
              <w:t>
обеспечения правил честной конкуренции и свободы предпринимательства.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xml:space="preserve">
Общенациональный приоритет 8: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Обеспечение здоровой конкурентной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информативной системы рыночного ценообразования с надежными ценовыми индикаторами</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Устойчивое экономическое развитие, безопасность активов, инфраструктуры и институтов.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xml:space="preserve">
Задача 2. Развитие биржевой (организованной) торговли в рамках обеспечения доступа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к "ключевой мощности" и устранения искажения ценообразования</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Всесторонняя поддержка предпринимательства – ведущей силы национальной экономики. Управленческие решения на уровне государства должны отвечать требованию</w:t>
            </w:r>
          </w:p>
          <w:p>
            <w:pPr>
              <w:spacing w:after="20"/>
              <w:ind w:left="20"/>
              <w:jc w:val="both"/>
            </w:pPr>
            <w:r>
              <w:rPr>
                <w:rFonts w:ascii="Times New Roman"/>
                <w:b w:val="false"/>
                <w:i w:val="false"/>
                <w:color w:val="000000"/>
                <w:sz w:val="20"/>
              </w:rPr>
              <w:t>
обеспечению правил честной конкуренции и свободы предпринимательства.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xml:space="preserve">
Общенациональный приоритет 8: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Обеспечение здоровой конкурентной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соблюдения антимонопольных требований к биржевой торговле (равномерность и регулярность реализации биржевого товара, минимальные и максимальные размеры лотов, регистрация внебиржевых сделок, антимонопольный доступ к электронной системе товарных бирж), что позволит обеспечить равный доступ к ресурсам недропользователей, увеличить количество участников рынка за счет одновременного участия на торгах неограниченного круга продавцов и покупателей.</w:t>
            </w:r>
          </w:p>
          <w:p>
            <w:pPr>
              <w:spacing w:after="20"/>
              <w:ind w:left="20"/>
              <w:jc w:val="both"/>
            </w:pPr>
            <w:r>
              <w:rPr>
                <w:rFonts w:ascii="Times New Roman"/>
                <w:b w:val="false"/>
                <w:i w:val="false"/>
                <w:color w:val="000000"/>
                <w:sz w:val="20"/>
              </w:rPr>
              <w:t xml:space="preserve">
Продолжение работы по расширению перечня биржевых товаров и поэтапному увеличению объемов торгов.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Устойчивое экономическое развитие, безопасность активов, инфраструктуры и институтов.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Разгосударствление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Всесторонняя поддержка предпринимательства – ведущей силы национальной экономики. Управленческие решения на уровне государства должны отвечать требованию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обеспечения правил честной конкуренции и свободы предпринимательства.</w:t>
            </w:r>
          </w:p>
          <w:p>
            <w:pPr>
              <w:spacing w:after="20"/>
              <w:ind w:left="20"/>
              <w:jc w:val="both"/>
            </w:pPr>
            <w:r>
              <w:rPr>
                <w:rFonts w:ascii="Times New Roman"/>
                <w:b w:val="false"/>
                <w:i w:val="false"/>
                <w:color w:val="000000"/>
                <w:sz w:val="20"/>
              </w:rPr>
              <w:t>
Частный бизнес всегда и повсюду действует эффективнее государства. Поэтому мы должны передать в частные руки предприятия и услуги нестратегического характера. Это принципиально важный шаг для укрепления отечественного предпринимательства.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4"/>
          <w:p>
            <w:pPr>
              <w:spacing w:after="20"/>
              <w:ind w:left="20"/>
              <w:jc w:val="both"/>
            </w:pPr>
            <w:r>
              <w:rPr>
                <w:rFonts w:ascii="Times New Roman"/>
                <w:b w:val="false"/>
                <w:i w:val="false"/>
                <w:color w:val="000000"/>
                <w:sz w:val="20"/>
              </w:rPr>
              <w:t xml:space="preserve">
Общенациональный приоритет 8: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Задача 1. Разгосударствление в конкурентных отраслях: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Ускорится процесс разгосударствления экономики, включающий эффективную приватизацию, передачу государственных функций в конкурентную среду, за исключением стратегических функций или случаев, когда конкуренция будет экономически не целесообразна в условиях и масштабах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Продолжится работа по оптимизации перечня видов деятельности, разрешенных для субъектов квазигосударственного сектора, в том числе с учетом специфики и уровня развития регионов. Аналогичная работа будет проводиться и по государственным предприятиям.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Обеспечение здоровой конкурентной среды:</w:t>
            </w:r>
          </w:p>
          <w:p>
            <w:pPr>
              <w:spacing w:after="20"/>
              <w:ind w:left="20"/>
              <w:jc w:val="both"/>
            </w:pPr>
            <w:r>
              <w:rPr>
                <w:rFonts w:ascii="Times New Roman"/>
                <w:b w:val="false"/>
                <w:i w:val="false"/>
                <w:color w:val="000000"/>
                <w:sz w:val="20"/>
              </w:rPr>
              <w:t xml:space="preserve">
Будут приняты меры по обеспечению однородной конкурентной среды между квазигосударственным сектором и частным бизнесом, реализации принципа "конкурентного нейтралитета" с применением передовой практики стран ОЭСР.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Устойчивое экономическое развитие, безопасность активов, инфраструктуры и институтов.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6" w:id="35"/>
    <w:p>
      <w:pPr>
        <w:spacing w:after="0"/>
        <w:ind w:left="0"/>
        <w:jc w:val="left"/>
      </w:pPr>
      <w:r>
        <w:rPr>
          <w:rFonts w:ascii="Times New Roman"/>
          <w:b/>
          <w:i w:val="false"/>
          <w:color w:val="000000"/>
        </w:rPr>
        <w:t xml:space="preserve"> 2. Задачи и показатели результатов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показатели результата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информации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за 2020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на 2021 год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результата (план), по годам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Повышение предпринимательской активности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6"/>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Стратегические показатели, показатели вышестоящих документов Системы государственного планирования:</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Снижение уровня безработицы до 4,7 % к 2025 г.</w:t>
            </w:r>
          </w:p>
          <w:p>
            <w:pPr>
              <w:spacing w:after="20"/>
              <w:ind w:left="20"/>
              <w:jc w:val="both"/>
            </w:pPr>
            <w:r>
              <w:rPr>
                <w:rFonts w:ascii="Times New Roman"/>
                <w:b w:val="false"/>
                <w:i w:val="false"/>
                <w:color w:val="000000"/>
                <w:sz w:val="20"/>
              </w:rPr>
              <w:t>
2. Достойная работа и экономический рост (ЦУР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 1. Создание условий для открытия и развития собственного дела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Увеличение доли лиц, открывших собственное дело, после обучения в рамках проекта "Бастау Бизнес"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7"/>
          <w:p>
            <w:pPr>
              <w:spacing w:after="20"/>
              <w:ind w:left="20"/>
              <w:jc w:val="both"/>
            </w:pPr>
            <w:r>
              <w:rPr>
                <w:rFonts w:ascii="Times New Roman"/>
                <w:b w:val="false"/>
                <w:i w:val="false"/>
                <w:color w:val="000000"/>
                <w:sz w:val="20"/>
              </w:rPr>
              <w:t xml:space="preserve">
ведомственные данные МТСЗН, НПП "Атамекен" </w:t>
            </w:r>
          </w:p>
          <w:bookmarkEnd w:id="37"/>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Количество субъектов предпринимательства, получивших нефинансовые меры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2. Поддержка предпринимателей через организацию субсидируемых рабочих мест и развитие навыков под потребности предпринимателей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доли лиц, трудоустроенных на постоянные рабочие места после организации субсидируемых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8"/>
          <w:p>
            <w:pPr>
              <w:spacing w:after="20"/>
              <w:ind w:left="20"/>
              <w:jc w:val="both"/>
            </w:pPr>
            <w:r>
              <w:rPr>
                <w:rFonts w:ascii="Times New Roman"/>
                <w:b w:val="false"/>
                <w:i w:val="false"/>
                <w:color w:val="000000"/>
                <w:sz w:val="20"/>
              </w:rPr>
              <w:t>
ведомственные данные МТСЗН,</w:t>
            </w:r>
          </w:p>
          <w:bookmarkEnd w:id="38"/>
          <w:p>
            <w:pPr>
              <w:spacing w:after="20"/>
              <w:ind w:left="20"/>
              <w:jc w:val="both"/>
            </w:pPr>
            <w:r>
              <w:rPr>
                <w:rFonts w:ascii="Times New Roman"/>
                <w:b w:val="false"/>
                <w:i w:val="false"/>
                <w:color w:val="000000"/>
                <w:sz w:val="20"/>
              </w:rPr>
              <w:t>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доли частного сектора в составе предприятий, участвующих в организации субсидируемых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9"/>
          <w:p>
            <w:pPr>
              <w:spacing w:after="20"/>
              <w:ind w:left="20"/>
              <w:jc w:val="both"/>
            </w:pPr>
            <w:r>
              <w:rPr>
                <w:rFonts w:ascii="Times New Roman"/>
                <w:b w:val="false"/>
                <w:i w:val="false"/>
                <w:color w:val="000000"/>
                <w:sz w:val="20"/>
              </w:rPr>
              <w:t>
ведомственные данные МТСЗН,</w:t>
            </w:r>
          </w:p>
          <w:bookmarkEnd w:id="39"/>
          <w:p>
            <w:pPr>
              <w:spacing w:after="20"/>
              <w:ind w:left="20"/>
              <w:jc w:val="both"/>
            </w:pPr>
            <w:r>
              <w:rPr>
                <w:rFonts w:ascii="Times New Roman"/>
                <w:b w:val="false"/>
                <w:i w:val="false"/>
                <w:color w:val="000000"/>
                <w:sz w:val="20"/>
              </w:rPr>
              <w:t>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Повышение уровня трудоустройства после краткосрочного профессионального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0"/>
          <w:p>
            <w:pPr>
              <w:spacing w:after="20"/>
              <w:ind w:left="20"/>
              <w:jc w:val="both"/>
            </w:pPr>
            <w:r>
              <w:rPr>
                <w:rFonts w:ascii="Times New Roman"/>
                <w:b w:val="false"/>
                <w:i w:val="false"/>
                <w:color w:val="000000"/>
                <w:sz w:val="20"/>
              </w:rPr>
              <w:t xml:space="preserve">
ведомственные данные МТСЗН, </w:t>
            </w:r>
          </w:p>
          <w:bookmarkEnd w:id="40"/>
          <w:p>
            <w:pPr>
              <w:spacing w:after="20"/>
              <w:ind w:left="20"/>
              <w:jc w:val="both"/>
            </w:pPr>
            <w:r>
              <w:rPr>
                <w:rFonts w:ascii="Times New Roman"/>
                <w:b w:val="false"/>
                <w:i w:val="false"/>
                <w:color w:val="000000"/>
                <w:sz w:val="20"/>
              </w:rPr>
              <w:t>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Акселерация роста предпринимателей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1"/>
          <w:p>
            <w:pPr>
              <w:spacing w:after="20"/>
              <w:ind w:left="20"/>
              <w:jc w:val="both"/>
            </w:pPr>
            <w:r>
              <w:rPr>
                <w:rFonts w:ascii="Times New Roman"/>
                <w:b w:val="false"/>
                <w:i w:val="false"/>
                <w:color w:val="000000"/>
                <w:sz w:val="20"/>
              </w:rPr>
              <w:t>
Стратегические показатели, показатели вышестоящих документов Системы государственного планирования.</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1.Увеличить к 2025 году численность занятых в МСП до 4 млн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к 2025 году долю среднего предпринимательства в ВВП до 15 %.</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к 2025 году долю малого и среднего предпринимательства в ВВП до 35 %.</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рост реальных денежных доходов населения к 2025 году на 27 % (от уровня 2019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снижение уровня безработицы к 2025 году до 4,7 %.</w:t>
            </w:r>
          </w:p>
          <w:p>
            <w:pPr>
              <w:spacing w:after="20"/>
              <w:ind w:left="20"/>
              <w:jc w:val="both"/>
            </w:pPr>
            <w:r>
              <w:rPr>
                <w:rFonts w:ascii="Times New Roman"/>
                <w:b w:val="false"/>
                <w:i w:val="false"/>
                <w:color w:val="000000"/>
                <w:sz w:val="20"/>
              </w:rPr>
              <w:t>
</w:t>
            </w:r>
            <w:r>
              <w:rPr>
                <w:rFonts w:ascii="Times New Roman"/>
                <w:b w:val="false"/>
                <w:i w:val="false"/>
                <w:color w:val="000000"/>
                <w:sz w:val="20"/>
              </w:rPr>
              <w:t>6. ИФО инвестиций в основной капитал в оптовой и розничной торговле на 40 % к уровню 2019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Снижение доли ненаблюдаемой (теневой) экономики в оптовой и розничной торговле до 5 %.</w:t>
            </w:r>
          </w:p>
          <w:p>
            <w:pPr>
              <w:spacing w:after="20"/>
              <w:ind w:left="20"/>
              <w:jc w:val="both"/>
            </w:pPr>
            <w:r>
              <w:rPr>
                <w:rFonts w:ascii="Times New Roman"/>
                <w:b w:val="false"/>
                <w:i w:val="false"/>
                <w:color w:val="000000"/>
                <w:sz w:val="20"/>
              </w:rPr>
              <w:t>
</w:t>
            </w:r>
            <w:r>
              <w:rPr>
                <w:rFonts w:ascii="Times New Roman"/>
                <w:b w:val="false"/>
                <w:i w:val="false"/>
                <w:color w:val="000000"/>
                <w:sz w:val="20"/>
              </w:rPr>
              <w:t>8. Достойная работа и экономический рост (ЦУР 8).</w:t>
            </w:r>
          </w:p>
          <w:p>
            <w:pPr>
              <w:spacing w:after="20"/>
              <w:ind w:left="20"/>
              <w:jc w:val="both"/>
            </w:pPr>
            <w:r>
              <w:rPr>
                <w:rFonts w:ascii="Times New Roman"/>
                <w:b w:val="false"/>
                <w:i w:val="false"/>
                <w:color w:val="000000"/>
                <w:sz w:val="20"/>
              </w:rPr>
              <w:t>
</w:t>
            </w:r>
            <w:r>
              <w:rPr>
                <w:rFonts w:ascii="Times New Roman"/>
                <w:b w:val="false"/>
                <w:i w:val="false"/>
                <w:color w:val="000000"/>
                <w:sz w:val="20"/>
              </w:rPr>
              <w:t>9. Уменьшение неравенства (ЦУР 10).</w:t>
            </w:r>
          </w:p>
          <w:p>
            <w:pPr>
              <w:spacing w:after="20"/>
              <w:ind w:left="20"/>
              <w:jc w:val="both"/>
            </w:pPr>
            <w:r>
              <w:rPr>
                <w:rFonts w:ascii="Times New Roman"/>
                <w:b w:val="false"/>
                <w:i w:val="false"/>
                <w:color w:val="000000"/>
                <w:sz w:val="20"/>
              </w:rPr>
              <w:t>
10. Ответственное потребление и производство (ЦУР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 1. Снижение административной нагрузки на предпринимателей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регуляторной нагрузки на МСП путем инвентаризации обязательных требований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2"/>
          <w:p>
            <w:pPr>
              <w:spacing w:after="20"/>
              <w:ind w:left="20"/>
              <w:jc w:val="both"/>
            </w:pPr>
            <w:r>
              <w:rPr>
                <w:rFonts w:ascii="Times New Roman"/>
                <w:b w:val="false"/>
                <w:i w:val="false"/>
                <w:color w:val="000000"/>
                <w:sz w:val="20"/>
              </w:rPr>
              <w:t xml:space="preserve">
ведомственные данные МНЭ, </w:t>
            </w:r>
          </w:p>
          <w:bookmarkEnd w:id="42"/>
          <w:p>
            <w:pPr>
              <w:spacing w:after="20"/>
              <w:ind w:left="20"/>
              <w:jc w:val="both"/>
            </w:pPr>
            <w:r>
              <w:rPr>
                <w:rFonts w:ascii="Times New Roman"/>
                <w:b w:val="false"/>
                <w:i w:val="false"/>
                <w:color w:val="000000"/>
                <w:sz w:val="20"/>
              </w:rPr>
              <w:t>
 ЦГО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количества информационных инструментов (отчетов бизнеса)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доли государственных услуг для предпринимателей, оказанных посредством портала "Правительство для бизнеса"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МНЭ, НПП "Атамекен" (по согласованию), 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Задача № 2. Повышение доступности финансирования для субъектов предпринимательства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Количество субъектов предпринимательства, получивших финансовые меры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3"/>
          <w:p>
            <w:pPr>
              <w:spacing w:after="20"/>
              <w:ind w:left="20"/>
              <w:jc w:val="both"/>
            </w:pPr>
            <w:r>
              <w:rPr>
                <w:rFonts w:ascii="Times New Roman"/>
                <w:b w:val="false"/>
                <w:i w:val="false"/>
                <w:color w:val="000000"/>
                <w:sz w:val="20"/>
              </w:rPr>
              <w:t xml:space="preserve">
ведомственные данные МНЭ, МИО, АО "ФРП "Даму" </w:t>
            </w:r>
          </w:p>
          <w:bookmarkEnd w:id="43"/>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Создание новых субъектов предпринимательства на селе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4"/>
          <w:p>
            <w:pPr>
              <w:spacing w:after="20"/>
              <w:ind w:left="20"/>
              <w:jc w:val="both"/>
            </w:pPr>
            <w:r>
              <w:rPr>
                <w:rFonts w:ascii="Times New Roman"/>
                <w:b w:val="false"/>
                <w:i w:val="false"/>
                <w:color w:val="000000"/>
                <w:sz w:val="20"/>
              </w:rPr>
              <w:t xml:space="preserve">
тыс. </w:t>
            </w:r>
          </w:p>
          <w:bookmarkEnd w:id="44"/>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 3. Формирование современных форматов торговли, в том числе инфраструктуры полного цикла от производителя до потребителя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количества многоформатных торговых объектов (с накоплением)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5"/>
          <w:p>
            <w:pPr>
              <w:spacing w:after="20"/>
              <w:ind w:left="20"/>
              <w:jc w:val="both"/>
            </w:pPr>
            <w:r>
              <w:rPr>
                <w:rFonts w:ascii="Times New Roman"/>
                <w:b w:val="false"/>
                <w:i w:val="false"/>
                <w:color w:val="000000"/>
                <w:sz w:val="20"/>
              </w:rPr>
              <w:t>
Показатель 2</w:t>
            </w:r>
          </w:p>
          <w:bookmarkEnd w:id="45"/>
          <w:p>
            <w:pPr>
              <w:spacing w:after="20"/>
              <w:ind w:left="20"/>
              <w:jc w:val="both"/>
            </w:pPr>
            <w:r>
              <w:rPr>
                <w:rFonts w:ascii="Times New Roman"/>
                <w:b w:val="false"/>
                <w:i w:val="false"/>
                <w:color w:val="000000"/>
                <w:sz w:val="20"/>
              </w:rPr>
              <w:t>
Доля инфраструктуры ОРЦ "Хранение", обеспечивающей доступ к ней средних и мелких товаропроизводителей, в том числе личных подсобных хозяйств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Формирование новых ниш</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6"/>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Стратегические показатели, показатели вышестоящих документов Системы государственного планирования.</w:t>
            </w:r>
          </w:p>
          <w:bookmarkEnd w:id="46"/>
          <w:p>
            <w:pPr>
              <w:spacing w:after="20"/>
              <w:ind w:left="20"/>
              <w:jc w:val="both"/>
            </w:pPr>
            <w:r>
              <w:rPr>
                <w:rFonts w:ascii="Times New Roman"/>
                <w:b w:val="false"/>
                <w:i w:val="false"/>
                <w:color w:val="000000"/>
                <w:sz w:val="20"/>
              </w:rPr>
              <w:t>
1. Доля туризма в общем объеме ВВП не менее 8 % к 2025 году.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 1. Создание благоприятных условий для развития туризма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количества внутренних туристов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количества въездных туристов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экспорта услуг по классификации "Поездки"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7"/>
          <w:p>
            <w:pPr>
              <w:spacing w:after="20"/>
              <w:ind w:left="20"/>
              <w:jc w:val="both"/>
            </w:pPr>
            <w:r>
              <w:rPr>
                <w:rFonts w:ascii="Times New Roman"/>
                <w:b w:val="false"/>
                <w:i w:val="false"/>
                <w:color w:val="000000"/>
                <w:sz w:val="20"/>
              </w:rPr>
              <w:t>
ведомственные данные</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Банка </w:t>
            </w:r>
          </w:p>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Увеличение количества номерного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5 Повышение роста объема инвестиций в отрасль до </w:t>
            </w:r>
          </w:p>
          <w:p>
            <w:pPr>
              <w:spacing w:after="20"/>
              <w:ind w:left="20"/>
              <w:jc w:val="both"/>
            </w:pPr>
            <w:r>
              <w:rPr>
                <w:rFonts w:ascii="Times New Roman"/>
                <w:b w:val="false"/>
                <w:i w:val="false"/>
                <w:color w:val="000000"/>
                <w:sz w:val="20"/>
              </w:rPr>
              <w:t>6,9 трлн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 2. Внедрение современных технологий в развитие туристской отрасли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8"/>
          <w:p>
            <w:pPr>
              <w:spacing w:after="20"/>
              <w:ind w:left="20"/>
              <w:jc w:val="both"/>
            </w:pPr>
            <w:r>
              <w:rPr>
                <w:rFonts w:ascii="Times New Roman"/>
                <w:b w:val="false"/>
                <w:i w:val="false"/>
                <w:color w:val="000000"/>
                <w:sz w:val="20"/>
              </w:rPr>
              <w:t xml:space="preserve">
Показатель 1 </w:t>
            </w:r>
          </w:p>
          <w:bookmarkEnd w:id="48"/>
          <w:p>
            <w:pPr>
              <w:spacing w:after="20"/>
              <w:ind w:left="20"/>
              <w:jc w:val="both"/>
            </w:pPr>
            <w:r>
              <w:rPr>
                <w:rFonts w:ascii="Times New Roman"/>
                <w:b w:val="false"/>
                <w:i w:val="false"/>
                <w:color w:val="000000"/>
                <w:sz w:val="20"/>
              </w:rPr>
              <w:t>
Увеличение охвата мест размещения информационной системой "eQonaq"</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МКС, АО "НК "Kazakh Tourism"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9"/>
          <w:p>
            <w:pPr>
              <w:spacing w:after="20"/>
              <w:ind w:left="20"/>
              <w:jc w:val="both"/>
            </w:pPr>
            <w:r>
              <w:rPr>
                <w:rFonts w:ascii="Times New Roman"/>
                <w:b w:val="false"/>
                <w:i w:val="false"/>
                <w:color w:val="000000"/>
                <w:sz w:val="20"/>
              </w:rPr>
              <w:t>
Показатель 2</w:t>
            </w:r>
          </w:p>
          <w:bookmarkEnd w:id="49"/>
          <w:p>
            <w:pPr>
              <w:spacing w:after="20"/>
              <w:ind w:left="20"/>
              <w:jc w:val="both"/>
            </w:pPr>
            <w:r>
              <w:rPr>
                <w:rFonts w:ascii="Times New Roman"/>
                <w:b w:val="false"/>
                <w:i w:val="false"/>
                <w:color w:val="000000"/>
                <w:sz w:val="20"/>
              </w:rPr>
              <w:t>
Увеличение охвата цифровизацией деятельности гидов и экскурсоводов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МКС, АО "НК "Kazakh Tourism"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0"/>
          <w:p>
            <w:pPr>
              <w:spacing w:after="20"/>
              <w:ind w:left="20"/>
              <w:jc w:val="both"/>
            </w:pPr>
            <w:r>
              <w:rPr>
                <w:rFonts w:ascii="Times New Roman"/>
                <w:b w:val="false"/>
                <w:i w:val="false"/>
                <w:color w:val="000000"/>
                <w:sz w:val="20"/>
              </w:rPr>
              <w:t>
Показатель 3</w:t>
            </w:r>
          </w:p>
          <w:bookmarkEnd w:id="50"/>
          <w:p>
            <w:pPr>
              <w:spacing w:after="20"/>
              <w:ind w:left="20"/>
              <w:jc w:val="both"/>
            </w:pPr>
            <w:r>
              <w:rPr>
                <w:rFonts w:ascii="Times New Roman"/>
                <w:b w:val="false"/>
                <w:i w:val="false"/>
                <w:color w:val="000000"/>
                <w:sz w:val="20"/>
              </w:rPr>
              <w:t>
Увеличение охвата субъектов туррынка в цифровом модуле (Marketplace) для реализации туруслуг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МКС, АО "НК "Kazakh Tourism"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 Комплексное развитие конкуренции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1"/>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Стратегические показатели, показатели вышестоящих документов Системы государственного планирования.</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Сокращение роли государства в экономике посредством устранения 3 групп регуляторных (системных) барьеров.</w:t>
            </w:r>
          </w:p>
          <w:p>
            <w:pPr>
              <w:spacing w:after="20"/>
              <w:ind w:left="20"/>
              <w:jc w:val="both"/>
            </w:pPr>
            <w:r>
              <w:rPr>
                <w:rFonts w:ascii="Times New Roman"/>
                <w:b w:val="false"/>
                <w:i w:val="false"/>
                <w:color w:val="000000"/>
                <w:sz w:val="20"/>
              </w:rPr>
              <w:t>
2. Индустриализация, инновации и инфраструктура (ЦУР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Задача № 1. Обеспечение доступа на рынки в сфере электроэнергетики в рамках устранения искажения ценообразования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объема реализуемой электрической энергии на централизованных торгах от общего объема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2"/>
          <w:p>
            <w:pPr>
              <w:spacing w:after="20"/>
              <w:ind w:left="20"/>
              <w:jc w:val="both"/>
            </w:pPr>
            <w:r>
              <w:rPr>
                <w:rFonts w:ascii="Times New Roman"/>
                <w:b w:val="false"/>
                <w:i w:val="false"/>
                <w:color w:val="000000"/>
                <w:sz w:val="20"/>
              </w:rPr>
              <w:t>
ведомственные данные АО "КОРЭМ"</w:t>
            </w:r>
          </w:p>
          <w:bookmarkEnd w:id="52"/>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Поэтапное сокращение разницы и отмена дифференциации тарифов между группами потребителей на услуги электроснабжения: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и г.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удельного веса потребителей, перешедших к альтернативным поставщикам электрической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3"/>
          <w:p>
            <w:pPr>
              <w:spacing w:after="20"/>
              <w:ind w:left="20"/>
              <w:jc w:val="both"/>
            </w:pPr>
            <w:r>
              <w:rPr>
                <w:rFonts w:ascii="Times New Roman"/>
                <w:b w:val="false"/>
                <w:i w:val="false"/>
                <w:color w:val="000000"/>
                <w:sz w:val="20"/>
              </w:rPr>
              <w:t>
ведомственные данные АЗРК</w:t>
            </w:r>
          </w:p>
          <w:bookmarkEnd w:id="53"/>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 2. Развитие биржевой (организованной) торговли в рамках обеспечения доступа к "ключевой мощности" и устранения искажения ценообразования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4"/>
          <w:p>
            <w:pPr>
              <w:spacing w:after="20"/>
              <w:ind w:left="20"/>
              <w:jc w:val="both"/>
            </w:pPr>
            <w:r>
              <w:rPr>
                <w:rFonts w:ascii="Times New Roman"/>
                <w:b w:val="false"/>
                <w:i w:val="false"/>
                <w:color w:val="000000"/>
                <w:sz w:val="20"/>
              </w:rPr>
              <w:t xml:space="preserve">
Показатель 1 Увеличение доли реализации сжиженного нефтяного газа через товарные биржи и электронно-торговые площадки </w:t>
            </w:r>
          </w:p>
          <w:bookmarkEnd w:id="54"/>
          <w:p>
            <w:pPr>
              <w:spacing w:after="20"/>
              <w:ind w:left="20"/>
              <w:jc w:val="both"/>
            </w:pPr>
            <w:r>
              <w:rPr>
                <w:rFonts w:ascii="Times New Roman"/>
                <w:b w:val="false"/>
                <w:i w:val="false"/>
                <w:color w:val="000000"/>
                <w:sz w:val="20"/>
              </w:rPr>
              <w:t>
от общего объема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5"/>
          <w:p>
            <w:pPr>
              <w:spacing w:after="20"/>
              <w:ind w:left="20"/>
              <w:jc w:val="both"/>
            </w:pPr>
            <w:r>
              <w:rPr>
                <w:rFonts w:ascii="Times New Roman"/>
                <w:b w:val="false"/>
                <w:i w:val="false"/>
                <w:color w:val="000000"/>
                <w:sz w:val="20"/>
              </w:rPr>
              <w:t>
официальные статистические данные</w:t>
            </w:r>
          </w:p>
          <w:bookmarkEnd w:id="5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доли реализации бензина, дизельного топлива, топлива для реактивных двигателей и битума через товарные биржи от общего объема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6"/>
          <w:p>
            <w:pPr>
              <w:spacing w:after="20"/>
              <w:ind w:left="20"/>
              <w:jc w:val="both"/>
            </w:pPr>
            <w:r>
              <w:rPr>
                <w:rFonts w:ascii="Times New Roman"/>
                <w:b w:val="false"/>
                <w:i w:val="false"/>
                <w:color w:val="000000"/>
                <w:sz w:val="20"/>
              </w:rPr>
              <w:t>
официальные статистические данные</w:t>
            </w:r>
          </w:p>
          <w:bookmarkEnd w:id="5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7"/>
          <w:p>
            <w:pPr>
              <w:spacing w:after="20"/>
              <w:ind w:left="20"/>
              <w:jc w:val="both"/>
            </w:pPr>
            <w:r>
              <w:rPr>
                <w:rFonts w:ascii="Times New Roman"/>
                <w:b w:val="false"/>
                <w:i w:val="false"/>
                <w:color w:val="000000"/>
                <w:sz w:val="20"/>
              </w:rPr>
              <w:t>
Показатель 3 Увеличение доли реализации угля через товарные биржи от общего объема производства напрямую региональным тупикам</w:t>
            </w:r>
          </w:p>
          <w:bookmarkEnd w:id="5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8"/>
          <w:p>
            <w:pPr>
              <w:spacing w:after="20"/>
              <w:ind w:left="20"/>
              <w:jc w:val="both"/>
            </w:pPr>
            <w:r>
              <w:rPr>
                <w:rFonts w:ascii="Times New Roman"/>
                <w:b w:val="false"/>
                <w:i w:val="false"/>
                <w:color w:val="000000"/>
                <w:sz w:val="20"/>
              </w:rPr>
              <w:t>
официальные статистические данные</w:t>
            </w:r>
          </w:p>
          <w:bookmarkEnd w:id="5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 3. Разгосударствление экономики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доли государства в экономике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количества государственных заданий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9"/>
          <w:p>
            <w:pPr>
              <w:spacing w:after="20"/>
              <w:ind w:left="20"/>
              <w:jc w:val="both"/>
            </w:pPr>
            <w:r>
              <w:rPr>
                <w:rFonts w:ascii="Times New Roman"/>
                <w:b w:val="false"/>
                <w:i w:val="false"/>
                <w:color w:val="000000"/>
                <w:sz w:val="20"/>
              </w:rPr>
              <w:t xml:space="preserve">
ведомственные данные АЗРК </w:t>
            </w:r>
          </w:p>
          <w:bookmarkEnd w:id="59"/>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3 Снижение количества единых операторов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0"/>
          <w:p>
            <w:pPr>
              <w:spacing w:after="20"/>
              <w:ind w:left="20"/>
              <w:jc w:val="both"/>
            </w:pPr>
            <w:r>
              <w:rPr>
                <w:rFonts w:ascii="Times New Roman"/>
                <w:b w:val="false"/>
                <w:i w:val="false"/>
                <w:color w:val="000000"/>
                <w:sz w:val="20"/>
              </w:rPr>
              <w:t xml:space="preserve">
ведомственные данные АЗРК </w:t>
            </w:r>
          </w:p>
          <w:bookmarkEnd w:id="60"/>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Увеличение объема товаров (работ услуг), приобретаемых конкурентным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1"/>
          <w:p>
            <w:pPr>
              <w:spacing w:after="20"/>
              <w:ind w:left="20"/>
              <w:jc w:val="both"/>
            </w:pPr>
            <w:r>
              <w:rPr>
                <w:rFonts w:ascii="Times New Roman"/>
                <w:b w:val="false"/>
                <w:i w:val="false"/>
                <w:color w:val="000000"/>
                <w:sz w:val="20"/>
              </w:rPr>
              <w:t>
млрд</w:t>
            </w:r>
          </w:p>
          <w:bookmarkEnd w:id="61"/>
          <w:p>
            <w:pPr>
              <w:spacing w:after="20"/>
              <w:ind w:left="20"/>
              <w:jc w:val="both"/>
            </w:pPr>
            <w:r>
              <w:rPr>
                <w:rFonts w:ascii="Times New Roman"/>
                <w:b w:val="false"/>
                <w:i w:val="false"/>
                <w:color w:val="000000"/>
                <w:sz w:val="20"/>
              </w:rPr>
              <w:t>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2"/>
          <w:p>
            <w:pPr>
              <w:spacing w:after="20"/>
              <w:ind w:left="20"/>
              <w:jc w:val="both"/>
            </w:pPr>
            <w:r>
              <w:rPr>
                <w:rFonts w:ascii="Times New Roman"/>
                <w:b w:val="false"/>
                <w:i w:val="false"/>
                <w:color w:val="000000"/>
                <w:sz w:val="20"/>
              </w:rPr>
              <w:t xml:space="preserve">
ведомственные данные АЗРК </w:t>
            </w:r>
          </w:p>
          <w:bookmarkEnd w:id="62"/>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3"/>
          <w:p>
            <w:pPr>
              <w:spacing w:after="20"/>
              <w:ind w:left="20"/>
              <w:jc w:val="both"/>
            </w:pPr>
            <w:r>
              <w:rPr>
                <w:rFonts w:ascii="Times New Roman"/>
                <w:b w:val="false"/>
                <w:i w:val="false"/>
                <w:color w:val="000000"/>
                <w:sz w:val="20"/>
              </w:rPr>
              <w:t>
4,2</w:t>
            </w:r>
          </w:p>
          <w:bookmarkEnd w:id="6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4"/>
          <w:p>
            <w:pPr>
              <w:spacing w:after="20"/>
              <w:ind w:left="20"/>
              <w:jc w:val="both"/>
            </w:pPr>
            <w:r>
              <w:rPr>
                <w:rFonts w:ascii="Times New Roman"/>
                <w:b w:val="false"/>
                <w:i w:val="false"/>
                <w:color w:val="000000"/>
                <w:sz w:val="20"/>
              </w:rPr>
              <w:t>
49,2</w:t>
            </w:r>
          </w:p>
          <w:bookmarkEnd w:id="64"/>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5"/>
          <w:p>
            <w:pPr>
              <w:spacing w:after="20"/>
              <w:ind w:left="20"/>
              <w:jc w:val="both"/>
            </w:pPr>
            <w:r>
              <w:rPr>
                <w:rFonts w:ascii="Times New Roman"/>
                <w:b w:val="false"/>
                <w:i w:val="false"/>
                <w:color w:val="000000"/>
                <w:sz w:val="20"/>
              </w:rPr>
              <w:t>
51,1</w:t>
            </w:r>
          </w:p>
          <w:bookmarkEnd w:id="65"/>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6"/>
          <w:p>
            <w:pPr>
              <w:spacing w:after="20"/>
              <w:ind w:left="20"/>
              <w:jc w:val="both"/>
            </w:pPr>
            <w:r>
              <w:rPr>
                <w:rFonts w:ascii="Times New Roman"/>
                <w:b w:val="false"/>
                <w:i w:val="false"/>
                <w:color w:val="000000"/>
                <w:sz w:val="20"/>
              </w:rPr>
              <w:t>
52,7</w:t>
            </w:r>
          </w:p>
          <w:bookmarkEnd w:id="66"/>
          <w:p>
            <w:pPr>
              <w:spacing w:after="20"/>
              <w:ind w:left="20"/>
              <w:jc w:val="both"/>
            </w:pPr>
            <w:r>
              <w:rPr>
                <w:rFonts w:ascii="Times New Roman"/>
                <w:b w:val="false"/>
                <w:i w:val="false"/>
                <w:color w:val="000000"/>
                <w:sz w:val="20"/>
              </w:rPr>
              <w:t>
 </w:t>
            </w:r>
          </w:p>
        </w:tc>
      </w:tr>
    </w:tbl>
    <w:p>
      <w:pPr>
        <w:spacing w:after="0"/>
        <w:ind w:left="0"/>
        <w:jc w:val="left"/>
      </w:pPr>
    </w:p>
    <w:bookmarkStart w:name="z131" w:id="67"/>
    <w:p>
      <w:pPr>
        <w:spacing w:after="0"/>
        <w:ind w:left="0"/>
        <w:jc w:val="left"/>
      </w:pPr>
      <w:r>
        <w:rPr>
          <w:rFonts w:ascii="Times New Roman"/>
          <w:b/>
          <w:i w:val="false"/>
          <w:color w:val="000000"/>
        </w:rPr>
        <w:t xml:space="preserve"> 3. Социально-экономический эффект, польза для благополучателей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Прогнозные значения по годам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ЭКОНОМИЧЕСКИЙ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8"/>
          <w:p>
            <w:pPr>
              <w:spacing w:after="20"/>
              <w:ind w:left="20"/>
              <w:jc w:val="both"/>
            </w:pPr>
            <w:r>
              <w:rPr>
                <w:rFonts w:ascii="Times New Roman"/>
                <w:b w:val="false"/>
                <w:i w:val="false"/>
                <w:color w:val="000000"/>
                <w:sz w:val="20"/>
              </w:rPr>
              <w:t>
Создание рабочих мест, в том числе:</w:t>
            </w:r>
          </w:p>
          <w:bookmarkEnd w:id="68"/>
          <w:p>
            <w:pPr>
              <w:spacing w:after="20"/>
              <w:ind w:left="20"/>
              <w:jc w:val="both"/>
            </w:pPr>
            <w:r>
              <w:rPr>
                <w:rFonts w:ascii="Times New Roman"/>
                <w:b w:val="false"/>
                <w:i w:val="false"/>
                <w:color w:val="000000"/>
                <w:sz w:val="20"/>
              </w:rPr>
              <w:t>
Постоянные рабочие места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81 960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9"/>
          <w:p>
            <w:pPr>
              <w:spacing w:after="20"/>
              <w:ind w:left="20"/>
              <w:jc w:val="both"/>
            </w:pPr>
            <w:r>
              <w:rPr>
                <w:rFonts w:ascii="Times New Roman"/>
                <w:b w:val="false"/>
                <w:i w:val="false"/>
                <w:color w:val="000000"/>
                <w:sz w:val="20"/>
              </w:rPr>
              <w:t>
Развитие предпринимательства:</w:t>
            </w:r>
          </w:p>
          <w:bookmarkEnd w:id="69"/>
          <w:p>
            <w:pPr>
              <w:spacing w:after="20"/>
              <w:ind w:left="20"/>
              <w:jc w:val="both"/>
            </w:pPr>
            <w:r>
              <w:rPr>
                <w:rFonts w:ascii="Times New Roman"/>
                <w:b w:val="false"/>
                <w:i w:val="false"/>
                <w:color w:val="000000"/>
                <w:sz w:val="20"/>
              </w:rPr>
              <w:t>
Постоянные рабочие места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Производительная занятость "Еңбек":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роста предпринимателей (торговля):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новых ниш (туризм)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МСП в ВВП до 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туризма в ВВП до 8,4 трлн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государства в экономике до 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граждан на постоянные рабочие места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активными мерами содействия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сельского населения с доходами ниже прожиточного минимума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bookmarkStart w:name="z134" w:id="70"/>
    <w:p>
      <w:pPr>
        <w:spacing w:after="0"/>
        <w:ind w:left="0"/>
        <w:jc w:val="left"/>
      </w:pPr>
      <w:r>
        <w:rPr>
          <w:rFonts w:ascii="Times New Roman"/>
          <w:b/>
          <w:i w:val="false"/>
          <w:color w:val="000000"/>
        </w:rPr>
        <w:t xml:space="preserve"> 4. Необходимые ресурсы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задач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Необходимые средства (по годам) тыс. тг.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Всего</w:t>
            </w:r>
          </w:p>
          <w:p>
            <w:pPr>
              <w:spacing w:after="20"/>
              <w:ind w:left="20"/>
              <w:jc w:val="both"/>
            </w:pPr>
          </w:p>
          <w:p>
            <w:pPr>
              <w:spacing w:after="20"/>
              <w:ind w:left="20"/>
              <w:jc w:val="both"/>
            </w:pPr>
            <w:r>
              <w:rPr>
                <w:rFonts w:ascii="Times New Roman"/>
                <w:b/>
                <w:i w:val="false"/>
                <w:color w:val="000000"/>
                <w:sz w:val="20"/>
              </w:rPr>
              <w:t>
финансирования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Источник</w:t>
            </w:r>
          </w:p>
          <w:p>
            <w:pPr>
              <w:spacing w:after="20"/>
              <w:ind w:left="20"/>
              <w:jc w:val="both"/>
            </w:pPr>
          </w:p>
          <w:p>
            <w:pPr>
              <w:spacing w:after="20"/>
              <w:ind w:left="20"/>
              <w:jc w:val="both"/>
            </w:pPr>
            <w:r>
              <w:rPr>
                <w:rFonts w:ascii="Times New Roman"/>
                <w:b/>
                <w:i w:val="false"/>
                <w:color w:val="000000"/>
                <w:sz w:val="20"/>
              </w:rPr>
              <w:t>
финансирования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Респуб-ликанский бюджет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Местный бюджет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Внебюджетные средства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Повышение предпринимательской активности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1"/>
          <w:p>
            <w:pPr>
              <w:spacing w:after="20"/>
              <w:ind w:left="20"/>
              <w:jc w:val="both"/>
            </w:pPr>
            <w:r>
              <w:rPr>
                <w:rFonts w:ascii="Times New Roman"/>
                <w:b w:val="false"/>
                <w:i w:val="false"/>
                <w:color w:val="000000"/>
                <w:sz w:val="20"/>
              </w:rPr>
              <w:t xml:space="preserve">
75 350 </w:t>
            </w:r>
          </w:p>
          <w:bookmarkEnd w:id="71"/>
          <w:p>
            <w:pPr>
              <w:spacing w:after="20"/>
              <w:ind w:left="20"/>
              <w:jc w:val="both"/>
            </w:pPr>
            <w:r>
              <w:rPr>
                <w:rFonts w:ascii="Times New Roman"/>
                <w:b w:val="false"/>
                <w:i w:val="false"/>
                <w:color w:val="000000"/>
                <w:sz w:val="20"/>
              </w:rPr>
              <w:t>
498,3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28 657 571,7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26 219 172,0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26 442 572,0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25 832 572,0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182 502 386,0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145 476 892,0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2"/>
          <w:p>
            <w:pPr>
              <w:spacing w:after="20"/>
              <w:ind w:left="20"/>
              <w:jc w:val="both"/>
            </w:pPr>
            <w:r>
              <w:rPr>
                <w:rFonts w:ascii="Times New Roman"/>
                <w:b w:val="false"/>
                <w:i w:val="false"/>
                <w:color w:val="000000"/>
                <w:sz w:val="20"/>
              </w:rPr>
              <w:t xml:space="preserve">
37 </w:t>
            </w:r>
          </w:p>
          <w:bookmarkEnd w:id="72"/>
          <w:p>
            <w:pPr>
              <w:spacing w:after="20"/>
              <w:ind w:left="20"/>
              <w:jc w:val="both"/>
            </w:pPr>
            <w:r>
              <w:rPr>
                <w:rFonts w:ascii="Times New Roman"/>
                <w:b w:val="false"/>
                <w:i w:val="false"/>
                <w:color w:val="000000"/>
                <w:sz w:val="20"/>
              </w:rPr>
              <w:t>
025 494,0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Создание условий для открытия и развития собственного дела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3"/>
          <w:p>
            <w:pPr>
              <w:spacing w:after="20"/>
              <w:ind w:left="20"/>
              <w:jc w:val="both"/>
            </w:pPr>
            <w:r>
              <w:rPr>
                <w:rFonts w:ascii="Times New Roman"/>
                <w:b w:val="false"/>
                <w:i w:val="false"/>
                <w:color w:val="000000"/>
                <w:sz w:val="20"/>
              </w:rPr>
              <w:t>
3 822 510,0</w:t>
            </w:r>
          </w:p>
          <w:bookmarkEnd w:id="7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5 403 792,0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4 872 672,0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4"/>
          <w:p>
            <w:pPr>
              <w:spacing w:after="20"/>
              <w:ind w:left="20"/>
              <w:jc w:val="both"/>
            </w:pPr>
            <w:r>
              <w:rPr>
                <w:rFonts w:ascii="Times New Roman"/>
                <w:b w:val="false"/>
                <w:i w:val="false"/>
                <w:color w:val="000000"/>
                <w:sz w:val="20"/>
              </w:rPr>
              <w:t>
4 882</w:t>
            </w:r>
          </w:p>
          <w:bookmarkEnd w:id="74"/>
          <w:p>
            <w:pPr>
              <w:spacing w:after="20"/>
              <w:ind w:left="20"/>
              <w:jc w:val="both"/>
            </w:pPr>
            <w:r>
              <w:rPr>
                <w:rFonts w:ascii="Times New Roman"/>
                <w:b w:val="false"/>
                <w:i w:val="false"/>
                <w:color w:val="000000"/>
                <w:sz w:val="20"/>
              </w:rPr>
              <w:t>
672,0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4 272 672,0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5"/>
          <w:p>
            <w:pPr>
              <w:spacing w:after="20"/>
              <w:ind w:left="20"/>
              <w:jc w:val="both"/>
            </w:pPr>
            <w:r>
              <w:rPr>
                <w:rFonts w:ascii="Times New Roman"/>
                <w:b w:val="false"/>
                <w:i w:val="false"/>
                <w:color w:val="000000"/>
                <w:sz w:val="20"/>
              </w:rPr>
              <w:t>
23 254</w:t>
            </w:r>
          </w:p>
          <w:bookmarkEnd w:id="75"/>
          <w:p>
            <w:pPr>
              <w:spacing w:after="20"/>
              <w:ind w:left="20"/>
              <w:jc w:val="both"/>
            </w:pPr>
            <w:r>
              <w:rPr>
                <w:rFonts w:ascii="Times New Roman"/>
                <w:b w:val="false"/>
                <w:i w:val="false"/>
                <w:color w:val="000000"/>
                <w:sz w:val="20"/>
              </w:rPr>
              <w:t>
318,0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6"/>
          <w:p>
            <w:pPr>
              <w:spacing w:after="20"/>
              <w:ind w:left="20"/>
              <w:jc w:val="both"/>
            </w:pPr>
            <w:r>
              <w:rPr>
                <w:rFonts w:ascii="Times New Roman"/>
                <w:b w:val="false"/>
                <w:i w:val="false"/>
                <w:color w:val="000000"/>
                <w:sz w:val="20"/>
              </w:rPr>
              <w:t>
1 630</w:t>
            </w:r>
          </w:p>
          <w:bookmarkEnd w:id="76"/>
          <w:p>
            <w:pPr>
              <w:spacing w:after="20"/>
              <w:ind w:left="20"/>
              <w:jc w:val="both"/>
            </w:pPr>
            <w:r>
              <w:rPr>
                <w:rFonts w:ascii="Times New Roman"/>
                <w:b w:val="false"/>
                <w:i w:val="false"/>
                <w:color w:val="000000"/>
                <w:sz w:val="20"/>
              </w:rPr>
              <w:t>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Поддержка предпринимателей через организацию субсидируемых рабочих мест и развитие навыков под потребности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71 527 988,3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23 253 779,7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21 346 500,0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21 559 900,0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7"/>
          <w:p>
            <w:pPr>
              <w:spacing w:after="20"/>
              <w:ind w:left="20"/>
              <w:jc w:val="both"/>
            </w:pPr>
            <w:r>
              <w:rPr>
                <w:rFonts w:ascii="Times New Roman"/>
                <w:b w:val="false"/>
                <w:i w:val="false"/>
                <w:color w:val="000000"/>
                <w:sz w:val="20"/>
              </w:rPr>
              <w:t xml:space="preserve">
21 559 </w:t>
            </w:r>
          </w:p>
          <w:bookmarkEnd w:id="77"/>
          <w:p>
            <w:pPr>
              <w:spacing w:after="20"/>
              <w:ind w:left="20"/>
              <w:jc w:val="both"/>
            </w:pPr>
            <w:r>
              <w:rPr>
                <w:rFonts w:ascii="Times New Roman"/>
                <w:b w:val="false"/>
                <w:i w:val="false"/>
                <w:color w:val="000000"/>
                <w:sz w:val="20"/>
              </w:rPr>
              <w:t xml:space="preserve">
900,0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8"/>
          <w:p>
            <w:pPr>
              <w:spacing w:after="20"/>
              <w:ind w:left="20"/>
              <w:jc w:val="both"/>
            </w:pPr>
            <w:r>
              <w:rPr>
                <w:rFonts w:ascii="Times New Roman"/>
                <w:b w:val="false"/>
                <w:i w:val="false"/>
                <w:color w:val="000000"/>
                <w:sz w:val="20"/>
              </w:rPr>
              <w:t xml:space="preserve">
159 248 </w:t>
            </w:r>
          </w:p>
          <w:bookmarkEnd w:id="78"/>
          <w:p>
            <w:pPr>
              <w:spacing w:after="20"/>
              <w:ind w:left="20"/>
              <w:jc w:val="both"/>
            </w:pPr>
            <w:r>
              <w:rPr>
                <w:rFonts w:ascii="Times New Roman"/>
                <w:b w:val="false"/>
                <w:i w:val="false"/>
                <w:color w:val="000000"/>
                <w:sz w:val="20"/>
              </w:rPr>
              <w:t>
068,0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123 852 574,0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35 395 494,0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Акселерация роста предпринимателей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9"/>
          <w:p>
            <w:pPr>
              <w:spacing w:after="20"/>
              <w:ind w:left="20"/>
              <w:jc w:val="both"/>
            </w:pPr>
            <w:r>
              <w:rPr>
                <w:rFonts w:ascii="Times New Roman"/>
                <w:b w:val="false"/>
                <w:i w:val="false"/>
                <w:color w:val="000000"/>
                <w:sz w:val="20"/>
              </w:rPr>
              <w:t>
283 333</w:t>
            </w:r>
          </w:p>
          <w:bookmarkEnd w:id="79"/>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0"/>
          <w:p>
            <w:pPr>
              <w:spacing w:after="20"/>
              <w:ind w:left="20"/>
              <w:jc w:val="both"/>
            </w:pPr>
            <w:r>
              <w:rPr>
                <w:rFonts w:ascii="Times New Roman"/>
                <w:b w:val="false"/>
                <w:i w:val="false"/>
                <w:color w:val="000000"/>
                <w:sz w:val="20"/>
              </w:rPr>
              <w:t xml:space="preserve">
245 662 </w:t>
            </w:r>
          </w:p>
          <w:bookmarkEnd w:id="80"/>
          <w:p>
            <w:pPr>
              <w:spacing w:after="20"/>
              <w:ind w:left="20"/>
              <w:jc w:val="both"/>
            </w:pPr>
            <w:r>
              <w:rPr>
                <w:rFonts w:ascii="Times New Roman"/>
                <w:b w:val="false"/>
                <w:i w:val="false"/>
                <w:color w:val="000000"/>
                <w:sz w:val="20"/>
              </w:rPr>
              <w:t>
467,0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239 277 732,0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278 591 548,0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183 518 361,0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1 230 383 533,0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761 963 535,0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1"/>
          <w:p>
            <w:pPr>
              <w:spacing w:after="20"/>
              <w:ind w:left="20"/>
              <w:jc w:val="both"/>
            </w:pPr>
            <w:r>
              <w:rPr>
                <w:rFonts w:ascii="Times New Roman"/>
                <w:b w:val="false"/>
                <w:i w:val="false"/>
                <w:color w:val="000000"/>
                <w:sz w:val="20"/>
              </w:rPr>
              <w:t xml:space="preserve">
87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669 </w:t>
            </w:r>
          </w:p>
          <w:p>
            <w:pPr>
              <w:spacing w:after="20"/>
              <w:ind w:left="20"/>
              <w:jc w:val="both"/>
            </w:pPr>
            <w:r>
              <w:rPr>
                <w:rFonts w:ascii="Times New Roman"/>
                <w:b w:val="false"/>
                <w:i w:val="false"/>
                <w:color w:val="000000"/>
                <w:sz w:val="20"/>
              </w:rPr>
              <w:t>
998,0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2"/>
          <w:p>
            <w:pPr>
              <w:spacing w:after="20"/>
              <w:ind w:left="20"/>
              <w:jc w:val="both"/>
            </w:pPr>
            <w:r>
              <w:rPr>
                <w:rFonts w:ascii="Times New Roman"/>
                <w:b w:val="false"/>
                <w:i w:val="false"/>
                <w:color w:val="000000"/>
                <w:sz w:val="20"/>
              </w:rPr>
              <w:t xml:space="preserve">
380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750 </w:t>
            </w:r>
          </w:p>
          <w:p>
            <w:pPr>
              <w:spacing w:after="20"/>
              <w:ind w:left="20"/>
              <w:jc w:val="both"/>
            </w:pPr>
            <w:r>
              <w:rPr>
                <w:rFonts w:ascii="Times New Roman"/>
                <w:b w:val="false"/>
                <w:i w:val="false"/>
                <w:color w:val="000000"/>
                <w:sz w:val="20"/>
              </w:rPr>
              <w:t>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Снижение административной нагрузки на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3"/>
          <w:p>
            <w:pPr>
              <w:spacing w:after="20"/>
              <w:ind w:left="20"/>
              <w:jc w:val="both"/>
            </w:pPr>
            <w:r>
              <w:rPr>
                <w:rFonts w:ascii="Times New Roman"/>
                <w:b w:val="false"/>
                <w:i w:val="false"/>
                <w:color w:val="000000"/>
                <w:sz w:val="20"/>
              </w:rPr>
              <w:t>
50 000,0</w:t>
            </w:r>
          </w:p>
          <w:bookmarkEnd w:id="8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460 000,0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доступности финансирования для субъектов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246 123 425,0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130 500 781,0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102 483 074,0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113 129 275,0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113 129 275,0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705 365 830,0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617 695 832,0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87 669 998,0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8"/>
          <w:p>
            <w:pPr>
              <w:spacing w:after="20"/>
              <w:ind w:left="20"/>
              <w:jc w:val="both"/>
            </w:pPr>
            <w:r>
              <w:rPr>
                <w:rFonts w:ascii="Times New Roman"/>
                <w:b w:val="false"/>
                <w:i w:val="false"/>
                <w:color w:val="000000"/>
                <w:sz w:val="20"/>
              </w:rPr>
              <w:t>
Задача 3. Формирование современных форматов торговли, в том числе инфраструктуры полного цикла от производителя до потребителя</w:t>
            </w:r>
          </w:p>
          <w:bookmarkEnd w:id="8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9"/>
          <w:p>
            <w:pPr>
              <w:spacing w:after="20"/>
              <w:ind w:left="20"/>
              <w:jc w:val="both"/>
            </w:pPr>
            <w:r>
              <w:rPr>
                <w:rFonts w:ascii="Times New Roman"/>
                <w:b w:val="false"/>
                <w:i w:val="false"/>
                <w:color w:val="000000"/>
                <w:sz w:val="20"/>
              </w:rPr>
              <w:t>
36 950</w:t>
            </w:r>
          </w:p>
          <w:bookmarkEnd w:id="89"/>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0"/>
          <w:p>
            <w:pPr>
              <w:spacing w:after="20"/>
              <w:ind w:left="20"/>
              <w:jc w:val="both"/>
            </w:pPr>
            <w:r>
              <w:rPr>
                <w:rFonts w:ascii="Times New Roman"/>
                <w:b w:val="false"/>
                <w:i w:val="false"/>
                <w:color w:val="000000"/>
                <w:sz w:val="20"/>
              </w:rPr>
              <w:t xml:space="preserve">
115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xml:space="preserve">
686,0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136 744 658,0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165 412 273,0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1"/>
          <w:p>
            <w:pPr>
              <w:spacing w:after="20"/>
              <w:ind w:left="20"/>
              <w:jc w:val="both"/>
            </w:pPr>
            <w:r>
              <w:rPr>
                <w:rFonts w:ascii="Times New Roman"/>
                <w:b w:val="false"/>
                <w:i w:val="false"/>
                <w:color w:val="000000"/>
                <w:sz w:val="20"/>
              </w:rPr>
              <w:t xml:space="preserve">
70 339 </w:t>
            </w:r>
          </w:p>
          <w:bookmarkEnd w:id="91"/>
          <w:p>
            <w:pPr>
              <w:spacing w:after="20"/>
              <w:ind w:left="20"/>
              <w:jc w:val="both"/>
            </w:pPr>
            <w:r>
              <w:rPr>
                <w:rFonts w:ascii="Times New Roman"/>
                <w:b w:val="false"/>
                <w:i w:val="false"/>
                <w:color w:val="000000"/>
                <w:sz w:val="20"/>
              </w:rPr>
              <w:t>
086,0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2"/>
          <w:p>
            <w:pPr>
              <w:spacing w:after="20"/>
              <w:ind w:left="20"/>
              <w:jc w:val="both"/>
            </w:pPr>
            <w:r>
              <w:rPr>
                <w:rFonts w:ascii="Times New Roman"/>
                <w:b w:val="false"/>
                <w:i w:val="false"/>
                <w:color w:val="000000"/>
                <w:sz w:val="20"/>
              </w:rPr>
              <w:t xml:space="preserve">
524 557 </w:t>
            </w:r>
          </w:p>
          <w:bookmarkEnd w:id="92"/>
          <w:p>
            <w:pPr>
              <w:spacing w:after="20"/>
              <w:ind w:left="20"/>
              <w:jc w:val="both"/>
            </w:pPr>
            <w:r>
              <w:rPr>
                <w:rFonts w:ascii="Times New Roman"/>
                <w:b w:val="false"/>
                <w:i w:val="false"/>
                <w:color w:val="000000"/>
                <w:sz w:val="20"/>
              </w:rPr>
              <w:t xml:space="preserve">
703,0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3"/>
          <w:p>
            <w:pPr>
              <w:spacing w:after="20"/>
              <w:ind w:left="20"/>
              <w:jc w:val="both"/>
            </w:pPr>
            <w:r>
              <w:rPr>
                <w:rFonts w:ascii="Times New Roman"/>
                <w:b w:val="false"/>
                <w:i w:val="false"/>
                <w:color w:val="000000"/>
                <w:sz w:val="20"/>
              </w:rPr>
              <w:t xml:space="preserve">
144 267 </w:t>
            </w:r>
          </w:p>
          <w:bookmarkEnd w:id="93"/>
          <w:p>
            <w:pPr>
              <w:spacing w:after="20"/>
              <w:ind w:left="20"/>
              <w:jc w:val="both"/>
            </w:pPr>
            <w:r>
              <w:rPr>
                <w:rFonts w:ascii="Times New Roman"/>
                <w:b w:val="false"/>
                <w:i w:val="false"/>
                <w:color w:val="000000"/>
                <w:sz w:val="20"/>
              </w:rPr>
              <w:t>
703,0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380 290 000,0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Формирование новых ниш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4"/>
          <w:p>
            <w:pPr>
              <w:spacing w:after="20"/>
              <w:ind w:left="20"/>
              <w:jc w:val="both"/>
            </w:pPr>
            <w:r>
              <w:rPr>
                <w:rFonts w:ascii="Times New Roman"/>
                <w:b w:val="false"/>
                <w:i w:val="false"/>
                <w:color w:val="000000"/>
                <w:sz w:val="20"/>
              </w:rPr>
              <w:t>
913 524</w:t>
            </w:r>
          </w:p>
          <w:bookmarkEnd w:id="94"/>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1 096 047 000,0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1 354 560 000,0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1 658 828 000,0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2 019 485 000,0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7 042 444000,0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123 444 000,0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5"/>
          <w:p>
            <w:pPr>
              <w:spacing w:after="20"/>
              <w:ind w:left="20"/>
              <w:jc w:val="both"/>
            </w:pPr>
            <w:r>
              <w:rPr>
                <w:rFonts w:ascii="Times New Roman"/>
                <w:b w:val="false"/>
                <w:i w:val="false"/>
                <w:color w:val="000000"/>
                <w:sz w:val="20"/>
              </w:rPr>
              <w:t xml:space="preserve">
6 919 </w:t>
            </w:r>
          </w:p>
          <w:bookmarkEnd w:id="95"/>
          <w:p>
            <w:pPr>
              <w:spacing w:after="20"/>
              <w:ind w:left="20"/>
              <w:jc w:val="both"/>
            </w:pPr>
            <w:r>
              <w:rPr>
                <w:rFonts w:ascii="Times New Roman"/>
                <w:b w:val="false"/>
                <w:i w:val="false"/>
                <w:color w:val="000000"/>
                <w:sz w:val="20"/>
              </w:rPr>
              <w:t>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благоприятных условий для развития туризма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913 245 000,0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1 095 821 000,0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1 354 334 000,0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6"/>
          <w:p>
            <w:pPr>
              <w:spacing w:after="20"/>
              <w:ind w:left="20"/>
              <w:jc w:val="both"/>
            </w:pPr>
            <w:r>
              <w:rPr>
                <w:rFonts w:ascii="Times New Roman"/>
                <w:b w:val="false"/>
                <w:i w:val="false"/>
                <w:color w:val="000000"/>
                <w:sz w:val="20"/>
              </w:rPr>
              <w:t xml:space="preserve">
1 658 </w:t>
            </w:r>
          </w:p>
          <w:bookmarkEnd w:id="96"/>
          <w:p>
            <w:pPr>
              <w:spacing w:after="20"/>
              <w:ind w:left="20"/>
              <w:jc w:val="both"/>
            </w:pPr>
            <w:r>
              <w:rPr>
                <w:rFonts w:ascii="Times New Roman"/>
                <w:b w:val="false"/>
                <w:i w:val="false"/>
                <w:color w:val="000000"/>
                <w:sz w:val="20"/>
              </w:rPr>
              <w:t>
602 000,0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xml:space="preserve">
2 019 </w:t>
            </w:r>
          </w:p>
          <w:bookmarkEnd w:id="97"/>
          <w:p>
            <w:pPr>
              <w:spacing w:after="20"/>
              <w:ind w:left="20"/>
              <w:jc w:val="both"/>
            </w:pPr>
            <w:r>
              <w:rPr>
                <w:rFonts w:ascii="Times New Roman"/>
                <w:b w:val="false"/>
                <w:i w:val="false"/>
                <w:color w:val="000000"/>
                <w:sz w:val="20"/>
              </w:rPr>
              <w:t>
259 000,0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7 041 261 000,0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122 261 000,0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Внедрение современных технологий в развитие туристской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226</w:t>
            </w:r>
          </w:p>
          <w:bookmarkEnd w:id="98"/>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9"/>
          <w:p>
            <w:pPr>
              <w:spacing w:after="20"/>
              <w:ind w:left="20"/>
              <w:jc w:val="both"/>
            </w:pPr>
            <w:r>
              <w:rPr>
                <w:rFonts w:ascii="Times New Roman"/>
                <w:b w:val="false"/>
                <w:i w:val="false"/>
                <w:color w:val="000000"/>
                <w:sz w:val="20"/>
              </w:rPr>
              <w:t>
226</w:t>
            </w:r>
          </w:p>
          <w:bookmarkEnd w:id="99"/>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0"/>
          <w:p>
            <w:pPr>
              <w:spacing w:after="20"/>
              <w:ind w:left="20"/>
              <w:jc w:val="both"/>
            </w:pPr>
            <w:r>
              <w:rPr>
                <w:rFonts w:ascii="Times New Roman"/>
                <w:b w:val="false"/>
                <w:i w:val="false"/>
                <w:color w:val="000000"/>
                <w:sz w:val="20"/>
              </w:rPr>
              <w:t>
226</w:t>
            </w:r>
          </w:p>
          <w:bookmarkEnd w:id="100"/>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1"/>
          <w:p>
            <w:pPr>
              <w:spacing w:after="20"/>
              <w:ind w:left="20"/>
              <w:jc w:val="both"/>
            </w:pPr>
            <w:r>
              <w:rPr>
                <w:rFonts w:ascii="Times New Roman"/>
                <w:b w:val="false"/>
                <w:i w:val="false"/>
                <w:color w:val="000000"/>
                <w:sz w:val="20"/>
              </w:rPr>
              <w:t>
226</w:t>
            </w:r>
          </w:p>
          <w:bookmarkEnd w:id="101"/>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 Комплексное развитие конкуренции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2"/>
          <w:p>
            <w:pPr>
              <w:spacing w:after="20"/>
              <w:ind w:left="20"/>
              <w:jc w:val="both"/>
            </w:pPr>
            <w:r>
              <w:rPr>
                <w:rFonts w:ascii="Times New Roman"/>
                <w:b w:val="false"/>
                <w:i w:val="false"/>
                <w:color w:val="000000"/>
                <w:sz w:val="20"/>
              </w:rPr>
              <w:t xml:space="preserve">
Задача 1. Обеспечение доступа на рынки в сфере электроэнергетики </w:t>
            </w:r>
          </w:p>
          <w:bookmarkEnd w:id="102"/>
          <w:p>
            <w:pPr>
              <w:spacing w:after="20"/>
              <w:ind w:left="20"/>
              <w:jc w:val="both"/>
            </w:pPr>
            <w:r>
              <w:rPr>
                <w:rFonts w:ascii="Times New Roman"/>
                <w:b w:val="false"/>
                <w:i w:val="false"/>
                <w:color w:val="000000"/>
                <w:sz w:val="20"/>
              </w:rPr>
              <w:t>
в рамках устранения искажения ценообразования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3"/>
          <w:p>
            <w:pPr>
              <w:spacing w:after="20"/>
              <w:ind w:left="20"/>
              <w:jc w:val="both"/>
            </w:pPr>
            <w:r>
              <w:rPr>
                <w:rFonts w:ascii="Times New Roman"/>
                <w:b w:val="false"/>
                <w:i w:val="false"/>
                <w:color w:val="000000"/>
                <w:sz w:val="20"/>
              </w:rPr>
              <w:t xml:space="preserve">
Задача 2. Развитие биржевой (организованной) торговли в рамках обеспечения доступа </w:t>
            </w:r>
          </w:p>
          <w:bookmarkEnd w:id="103"/>
          <w:p>
            <w:pPr>
              <w:spacing w:after="20"/>
              <w:ind w:left="20"/>
              <w:jc w:val="both"/>
            </w:pPr>
            <w:r>
              <w:rPr>
                <w:rFonts w:ascii="Times New Roman"/>
                <w:b w:val="false"/>
                <w:i w:val="false"/>
                <w:color w:val="000000"/>
                <w:sz w:val="20"/>
              </w:rPr>
              <w:t>
к "ключевой мощности" и устранения искажения ценообразования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Разгосударствление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в том числе по видам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4"/>
          <w:p>
            <w:pPr>
              <w:spacing w:after="20"/>
              <w:ind w:left="20"/>
              <w:jc w:val="both"/>
            </w:pPr>
            <w:r>
              <w:rPr>
                <w:rFonts w:ascii="Times New Roman"/>
                <w:b w:val="false"/>
                <w:i w:val="false"/>
                <w:color w:val="000000"/>
                <w:sz w:val="20"/>
              </w:rPr>
              <w:t>
</w:t>
            </w:r>
            <w:r>
              <w:rPr>
                <w:rFonts w:ascii="Times New Roman"/>
                <w:b/>
                <w:i w:val="false"/>
                <w:color w:val="000000"/>
                <w:sz w:val="20"/>
              </w:rPr>
              <w:t>1 272 207</w:t>
            </w:r>
          </w:p>
          <w:bookmarkEnd w:id="104"/>
          <w:p>
            <w:pPr>
              <w:spacing w:after="20"/>
              <w:ind w:left="20"/>
              <w:jc w:val="both"/>
            </w:pPr>
            <w:r>
              <w:rPr>
                <w:rFonts w:ascii="Times New Roman"/>
                <w:b w:val="false"/>
                <w:i w:val="false"/>
                <w:color w:val="000000"/>
                <w:sz w:val="20"/>
              </w:rPr>
              <w:t>
</w:t>
            </w:r>
            <w:r>
              <w:rPr>
                <w:rFonts w:ascii="Times New Roman"/>
                <w:b/>
                <w:i w:val="false"/>
                <w:color w:val="000000"/>
                <w:sz w:val="20"/>
              </w:rPr>
              <w:t>923,3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5"/>
          <w:p>
            <w:pPr>
              <w:spacing w:after="20"/>
              <w:ind w:left="20"/>
              <w:jc w:val="both"/>
            </w:pPr>
            <w:r>
              <w:rPr>
                <w:rFonts w:ascii="Times New Roman"/>
                <w:b w:val="false"/>
                <w:i w:val="false"/>
                <w:color w:val="000000"/>
                <w:sz w:val="20"/>
              </w:rPr>
              <w:t>
</w:t>
            </w:r>
            <w:r>
              <w:rPr>
                <w:rFonts w:ascii="Times New Roman"/>
                <w:b/>
                <w:i w:val="false"/>
                <w:color w:val="000000"/>
                <w:sz w:val="20"/>
              </w:rPr>
              <w:t>1 370 367</w:t>
            </w:r>
          </w:p>
          <w:bookmarkEnd w:id="105"/>
          <w:p>
            <w:pPr>
              <w:spacing w:after="20"/>
              <w:ind w:left="20"/>
              <w:jc w:val="both"/>
            </w:pPr>
            <w:r>
              <w:rPr>
                <w:rFonts w:ascii="Times New Roman"/>
                <w:b w:val="false"/>
                <w:i w:val="false"/>
                <w:color w:val="000000"/>
                <w:sz w:val="20"/>
              </w:rPr>
              <w:t>
</w:t>
            </w:r>
            <w:r>
              <w:rPr>
                <w:rFonts w:ascii="Times New Roman"/>
                <w:b/>
                <w:i w:val="false"/>
                <w:color w:val="000000"/>
                <w:sz w:val="20"/>
              </w:rPr>
              <w:t>038,7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1 620 056 904,0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1 963 862 120,0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2 228 835 933,0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8 455 329 919,0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1 030 884 427,0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6"/>
          <w:p>
            <w:pPr>
              <w:spacing w:after="20"/>
              <w:ind w:left="20"/>
              <w:jc w:val="both"/>
            </w:pPr>
            <w:r>
              <w:rPr>
                <w:rFonts w:ascii="Times New Roman"/>
                <w:b w:val="false"/>
                <w:i w:val="false"/>
                <w:color w:val="000000"/>
                <w:sz w:val="20"/>
              </w:rPr>
              <w:t>
</w:t>
            </w:r>
            <w:r>
              <w:rPr>
                <w:rFonts w:ascii="Times New Roman"/>
                <w:b/>
                <w:i w:val="false"/>
                <w:color w:val="000000"/>
                <w:sz w:val="20"/>
              </w:rPr>
              <w:t>124 695</w:t>
            </w:r>
          </w:p>
          <w:bookmarkEnd w:id="106"/>
          <w:p>
            <w:pPr>
              <w:spacing w:after="20"/>
              <w:ind w:left="20"/>
              <w:jc w:val="both"/>
            </w:pPr>
            <w:r>
              <w:rPr>
                <w:rFonts w:ascii="Times New Roman"/>
                <w:b w:val="false"/>
                <w:i w:val="false"/>
                <w:color w:val="000000"/>
                <w:sz w:val="20"/>
              </w:rPr>
              <w:t>
</w:t>
            </w:r>
            <w:r>
              <w:rPr>
                <w:rFonts w:ascii="Times New Roman"/>
                <w:b/>
                <w:i w:val="false"/>
                <w:color w:val="000000"/>
                <w:sz w:val="20"/>
              </w:rPr>
              <w:t>492,0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7 299 750 000,0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7"/>
          <w:p>
            <w:pPr>
              <w:spacing w:after="20"/>
              <w:ind w:left="20"/>
              <w:jc w:val="both"/>
            </w:pPr>
            <w:r>
              <w:rPr>
                <w:rFonts w:ascii="Times New Roman"/>
                <w:b w:val="false"/>
                <w:i w:val="false"/>
                <w:color w:val="000000"/>
                <w:sz w:val="20"/>
              </w:rPr>
              <w:t>
</w:t>
            </w:r>
            <w:r>
              <w:rPr>
                <w:rFonts w:ascii="Times New Roman"/>
                <w:b/>
                <w:i w:val="false"/>
                <w:color w:val="000000"/>
                <w:sz w:val="20"/>
              </w:rPr>
              <w:t>270 740</w:t>
            </w:r>
          </w:p>
          <w:bookmarkEnd w:id="107"/>
          <w:p>
            <w:pPr>
              <w:spacing w:after="20"/>
              <w:ind w:left="20"/>
              <w:jc w:val="both"/>
            </w:pPr>
            <w:r>
              <w:rPr>
                <w:rFonts w:ascii="Times New Roman"/>
                <w:b w:val="false"/>
                <w:i w:val="false"/>
                <w:color w:val="000000"/>
                <w:sz w:val="20"/>
              </w:rPr>
              <w:t>
</w:t>
            </w:r>
            <w:r>
              <w:rPr>
                <w:rFonts w:ascii="Times New Roman"/>
                <w:b/>
                <w:i w:val="false"/>
                <w:color w:val="000000"/>
                <w:sz w:val="20"/>
              </w:rPr>
              <w:t>562,0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8"/>
          <w:p>
            <w:pPr>
              <w:spacing w:after="20"/>
              <w:ind w:left="20"/>
              <w:jc w:val="both"/>
            </w:pPr>
            <w:r>
              <w:rPr>
                <w:rFonts w:ascii="Times New Roman"/>
                <w:b w:val="false"/>
                <w:i w:val="false"/>
                <w:color w:val="000000"/>
                <w:sz w:val="20"/>
              </w:rPr>
              <w:t>
</w:t>
            </w:r>
            <w:r>
              <w:rPr>
                <w:rFonts w:ascii="Times New Roman"/>
                <w:b/>
                <w:i w:val="false"/>
                <w:color w:val="000000"/>
                <w:sz w:val="20"/>
              </w:rPr>
              <w:t xml:space="preserve">119 </w:t>
            </w:r>
          </w:p>
          <w:bookmarkEnd w:id="108"/>
          <w:p>
            <w:pPr>
              <w:spacing w:after="20"/>
              <w:ind w:left="20"/>
              <w:jc w:val="both"/>
            </w:pPr>
            <w:r>
              <w:rPr>
                <w:rFonts w:ascii="Times New Roman"/>
                <w:b w:val="false"/>
                <w:i w:val="false"/>
                <w:color w:val="000000"/>
                <w:sz w:val="20"/>
              </w:rPr>
              <w:t>
</w:t>
            </w:r>
            <w:r>
              <w:rPr>
                <w:rFonts w:ascii="Times New Roman"/>
                <w:b/>
                <w:i w:val="false"/>
                <w:color w:val="000000"/>
                <w:sz w:val="20"/>
              </w:rPr>
              <w:t>668</w:t>
            </w:r>
          </w:p>
          <w:p>
            <w:pPr>
              <w:spacing w:after="20"/>
              <w:ind w:left="20"/>
              <w:jc w:val="both"/>
            </w:pPr>
            <w:r>
              <w:rPr>
                <w:rFonts w:ascii="Times New Roman"/>
                <w:b w:val="false"/>
                <w:i w:val="false"/>
                <w:color w:val="000000"/>
                <w:sz w:val="20"/>
              </w:rPr>
              <w:t>
</w:t>
            </w:r>
            <w:r>
              <w:rPr>
                <w:rFonts w:ascii="Times New Roman"/>
                <w:b/>
                <w:i w:val="false"/>
                <w:color w:val="000000"/>
                <w:sz w:val="20"/>
              </w:rPr>
              <w:t>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9"/>
          <w:p>
            <w:pPr>
              <w:spacing w:after="20"/>
              <w:ind w:left="20"/>
              <w:jc w:val="both"/>
            </w:pPr>
            <w:r>
              <w:rPr>
                <w:rFonts w:ascii="Times New Roman"/>
                <w:b w:val="false"/>
                <w:i w:val="false"/>
                <w:color w:val="000000"/>
                <w:sz w:val="20"/>
              </w:rPr>
              <w:t>
</w:t>
            </w:r>
            <w:r>
              <w:rPr>
                <w:rFonts w:ascii="Times New Roman"/>
                <w:b/>
                <w:i w:val="false"/>
                <w:color w:val="000000"/>
                <w:sz w:val="20"/>
              </w:rPr>
              <w:t xml:space="preserve">187 </w:t>
            </w:r>
          </w:p>
          <w:bookmarkEnd w:id="109"/>
          <w:p>
            <w:pPr>
              <w:spacing w:after="20"/>
              <w:ind w:left="20"/>
              <w:jc w:val="both"/>
            </w:pPr>
            <w:r>
              <w:rPr>
                <w:rFonts w:ascii="Times New Roman"/>
                <w:b w:val="false"/>
                <w:i w:val="false"/>
                <w:color w:val="000000"/>
                <w:sz w:val="20"/>
              </w:rPr>
              <w:t>
</w:t>
            </w:r>
            <w:r>
              <w:rPr>
                <w:rFonts w:ascii="Times New Roman"/>
                <w:b/>
                <w:i w:val="false"/>
                <w:color w:val="000000"/>
                <w:sz w:val="20"/>
              </w:rPr>
              <w:t>838</w:t>
            </w:r>
          </w:p>
          <w:p>
            <w:pPr>
              <w:spacing w:after="20"/>
              <w:ind w:left="20"/>
              <w:jc w:val="both"/>
            </w:pPr>
            <w:r>
              <w:rPr>
                <w:rFonts w:ascii="Times New Roman"/>
                <w:b w:val="false"/>
                <w:i w:val="false"/>
                <w:color w:val="000000"/>
                <w:sz w:val="20"/>
              </w:rPr>
              <w:t>
</w:t>
            </w:r>
            <w:r>
              <w:rPr>
                <w:rFonts w:ascii="Times New Roman"/>
                <w:b/>
                <w:i w:val="false"/>
                <w:color w:val="000000"/>
                <w:sz w:val="20"/>
              </w:rPr>
              <w:t>404,0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0"/>
          <w:p>
            <w:pPr>
              <w:spacing w:after="20"/>
              <w:ind w:left="20"/>
              <w:jc w:val="both"/>
            </w:pPr>
            <w:r>
              <w:rPr>
                <w:rFonts w:ascii="Times New Roman"/>
                <w:b w:val="false"/>
                <w:i w:val="false"/>
                <w:color w:val="000000"/>
                <w:sz w:val="20"/>
              </w:rPr>
              <w:t>
</w:t>
            </w:r>
            <w:r>
              <w:rPr>
                <w:rFonts w:ascii="Times New Roman"/>
                <w:b/>
                <w:i w:val="false"/>
                <w:color w:val="000000"/>
                <w:sz w:val="20"/>
              </w:rPr>
              <w:t xml:space="preserve">229 </w:t>
            </w:r>
          </w:p>
          <w:bookmarkEnd w:id="110"/>
          <w:p>
            <w:pPr>
              <w:spacing w:after="20"/>
              <w:ind w:left="20"/>
              <w:jc w:val="both"/>
            </w:pPr>
            <w:r>
              <w:rPr>
                <w:rFonts w:ascii="Times New Roman"/>
                <w:b w:val="false"/>
                <w:i w:val="false"/>
                <w:color w:val="000000"/>
                <w:sz w:val="20"/>
              </w:rPr>
              <w:t>
</w:t>
            </w:r>
            <w:r>
              <w:rPr>
                <w:rFonts w:ascii="Times New Roman"/>
                <w:b/>
                <w:i w:val="false"/>
                <w:color w:val="000000"/>
                <w:sz w:val="20"/>
              </w:rPr>
              <w:t>489</w:t>
            </w:r>
          </w:p>
          <w:p>
            <w:pPr>
              <w:spacing w:after="20"/>
              <w:ind w:left="20"/>
              <w:jc w:val="both"/>
            </w:pPr>
            <w:r>
              <w:rPr>
                <w:rFonts w:ascii="Times New Roman"/>
                <w:b w:val="false"/>
                <w:i w:val="false"/>
                <w:color w:val="000000"/>
                <w:sz w:val="20"/>
              </w:rPr>
              <w:t>
</w:t>
            </w:r>
            <w:r>
              <w:rPr>
                <w:rFonts w:ascii="Times New Roman"/>
                <w:b/>
                <w:i w:val="false"/>
                <w:color w:val="000000"/>
                <w:sz w:val="20"/>
              </w:rPr>
              <w:t>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1"/>
          <w:p>
            <w:pPr>
              <w:spacing w:after="20"/>
              <w:ind w:left="20"/>
              <w:jc w:val="both"/>
            </w:pPr>
            <w:r>
              <w:rPr>
                <w:rFonts w:ascii="Times New Roman"/>
                <w:b w:val="false"/>
                <w:i w:val="false"/>
                <w:color w:val="000000"/>
                <w:sz w:val="20"/>
              </w:rPr>
              <w:t>
</w:t>
            </w:r>
            <w:r>
              <w:rPr>
                <w:rFonts w:ascii="Times New Roman"/>
                <w:b/>
                <w:i w:val="false"/>
                <w:color w:val="000000"/>
                <w:sz w:val="20"/>
              </w:rPr>
              <w:t xml:space="preserve">223 </w:t>
            </w:r>
          </w:p>
          <w:bookmarkEnd w:id="111"/>
          <w:p>
            <w:pPr>
              <w:spacing w:after="20"/>
              <w:ind w:left="20"/>
              <w:jc w:val="both"/>
            </w:pPr>
            <w:r>
              <w:rPr>
                <w:rFonts w:ascii="Times New Roman"/>
                <w:b w:val="false"/>
                <w:i w:val="false"/>
                <w:color w:val="000000"/>
                <w:sz w:val="20"/>
              </w:rPr>
              <w:t>
</w:t>
            </w:r>
            <w:r>
              <w:rPr>
                <w:rFonts w:ascii="Times New Roman"/>
                <w:b/>
                <w:i w:val="false"/>
                <w:color w:val="000000"/>
                <w:sz w:val="20"/>
              </w:rPr>
              <w:t xml:space="preserve">148 </w:t>
            </w:r>
          </w:p>
          <w:p>
            <w:pPr>
              <w:spacing w:after="20"/>
              <w:ind w:left="20"/>
              <w:jc w:val="both"/>
            </w:pPr>
            <w:r>
              <w:rPr>
                <w:rFonts w:ascii="Times New Roman"/>
                <w:b w:val="false"/>
                <w:i w:val="false"/>
                <w:color w:val="000000"/>
                <w:sz w:val="20"/>
              </w:rPr>
              <w:t>
</w:t>
            </w:r>
            <w:r>
              <w:rPr>
                <w:rFonts w:ascii="Times New Roman"/>
                <w:b/>
                <w:i w:val="false"/>
                <w:color w:val="000000"/>
                <w:sz w:val="20"/>
              </w:rPr>
              <w:t>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1 030 884 427,0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2"/>
          <w:p>
            <w:pPr>
              <w:spacing w:after="20"/>
              <w:ind w:left="20"/>
              <w:jc w:val="both"/>
            </w:pPr>
            <w:r>
              <w:rPr>
                <w:rFonts w:ascii="Times New Roman"/>
                <w:b w:val="false"/>
                <w:i w:val="false"/>
                <w:color w:val="000000"/>
                <w:sz w:val="20"/>
              </w:rPr>
              <w:t>
</w:t>
            </w:r>
            <w:r>
              <w:rPr>
                <w:rFonts w:ascii="Times New Roman"/>
                <w:b/>
                <w:i w:val="false"/>
                <w:color w:val="000000"/>
                <w:sz w:val="20"/>
              </w:rPr>
              <w:t>62 257</w:t>
            </w:r>
          </w:p>
          <w:bookmarkEnd w:id="112"/>
          <w:p>
            <w:pPr>
              <w:spacing w:after="20"/>
              <w:ind w:left="20"/>
              <w:jc w:val="both"/>
            </w:pPr>
            <w:r>
              <w:rPr>
                <w:rFonts w:ascii="Times New Roman"/>
                <w:b w:val="false"/>
                <w:i w:val="false"/>
                <w:color w:val="000000"/>
                <w:sz w:val="20"/>
              </w:rPr>
              <w:t>
</w:t>
            </w:r>
            <w:r>
              <w:rPr>
                <w:rFonts w:ascii="Times New Roman"/>
                <w:b/>
                <w:i w:val="false"/>
                <w:color w:val="000000"/>
                <w:sz w:val="20"/>
              </w:rPr>
              <w:t>361,3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3"/>
          <w:p>
            <w:pPr>
              <w:spacing w:after="20"/>
              <w:ind w:left="20"/>
              <w:jc w:val="both"/>
            </w:pPr>
            <w:r>
              <w:rPr>
                <w:rFonts w:ascii="Times New Roman"/>
                <w:b w:val="false"/>
                <w:i w:val="false"/>
                <w:color w:val="000000"/>
                <w:sz w:val="20"/>
              </w:rPr>
              <w:t>
</w:t>
            </w:r>
            <w:r>
              <w:rPr>
                <w:rFonts w:ascii="Times New Roman"/>
                <w:b/>
                <w:i w:val="false"/>
                <w:color w:val="000000"/>
                <w:sz w:val="20"/>
              </w:rPr>
              <w:t>53 596</w:t>
            </w:r>
          </w:p>
          <w:bookmarkEnd w:id="113"/>
          <w:p>
            <w:pPr>
              <w:spacing w:after="20"/>
              <w:ind w:left="20"/>
              <w:jc w:val="both"/>
            </w:pPr>
            <w:r>
              <w:rPr>
                <w:rFonts w:ascii="Times New Roman"/>
                <w:b w:val="false"/>
                <w:i w:val="false"/>
                <w:color w:val="000000"/>
                <w:sz w:val="20"/>
              </w:rPr>
              <w:t>
</w:t>
            </w:r>
            <w:r>
              <w:rPr>
                <w:rFonts w:ascii="Times New Roman"/>
                <w:b/>
                <w:i w:val="false"/>
                <w:color w:val="000000"/>
                <w:sz w:val="20"/>
              </w:rPr>
              <w:t>830,7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4"/>
          <w:p>
            <w:pPr>
              <w:spacing w:after="20"/>
              <w:ind w:left="20"/>
              <w:jc w:val="both"/>
            </w:pPr>
            <w:r>
              <w:rPr>
                <w:rFonts w:ascii="Times New Roman"/>
                <w:b w:val="false"/>
                <w:i w:val="false"/>
                <w:color w:val="000000"/>
                <w:sz w:val="20"/>
              </w:rPr>
              <w:t>
</w:t>
            </w:r>
            <w:r>
              <w:rPr>
                <w:rFonts w:ascii="Times New Roman"/>
                <w:b/>
                <w:i w:val="false"/>
                <w:color w:val="000000"/>
                <w:sz w:val="20"/>
              </w:rPr>
              <w:t>3 125</w:t>
            </w:r>
          </w:p>
          <w:bookmarkEnd w:id="114"/>
          <w:p>
            <w:pPr>
              <w:spacing w:after="20"/>
              <w:ind w:left="20"/>
              <w:jc w:val="both"/>
            </w:pPr>
            <w:r>
              <w:rPr>
                <w:rFonts w:ascii="Times New Roman"/>
                <w:b w:val="false"/>
                <w:i w:val="false"/>
                <w:color w:val="000000"/>
                <w:sz w:val="20"/>
              </w:rPr>
              <w:t>
</w:t>
            </w:r>
            <w:r>
              <w:rPr>
                <w:rFonts w:ascii="Times New Roman"/>
                <w:b/>
                <w:i w:val="false"/>
                <w:color w:val="000000"/>
                <w:sz w:val="20"/>
              </w:rPr>
              <w:t>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5"/>
          <w:p>
            <w:pPr>
              <w:spacing w:after="20"/>
              <w:ind w:left="20"/>
              <w:jc w:val="both"/>
            </w:pPr>
            <w:r>
              <w:rPr>
                <w:rFonts w:ascii="Times New Roman"/>
                <w:b w:val="false"/>
                <w:i w:val="false"/>
                <w:color w:val="000000"/>
                <w:sz w:val="20"/>
              </w:rPr>
              <w:t>
</w:t>
            </w:r>
            <w:r>
              <w:rPr>
                <w:rFonts w:ascii="Times New Roman"/>
                <w:b/>
                <w:i w:val="false"/>
                <w:color w:val="000000"/>
                <w:sz w:val="20"/>
              </w:rPr>
              <w:t>3 162</w:t>
            </w:r>
          </w:p>
          <w:bookmarkEnd w:id="115"/>
          <w:p>
            <w:pPr>
              <w:spacing w:after="20"/>
              <w:ind w:left="20"/>
              <w:jc w:val="both"/>
            </w:pPr>
            <w:r>
              <w:rPr>
                <w:rFonts w:ascii="Times New Roman"/>
                <w:b w:val="false"/>
                <w:i w:val="false"/>
                <w:color w:val="000000"/>
                <w:sz w:val="20"/>
              </w:rPr>
              <w:t>
</w:t>
            </w:r>
            <w:r>
              <w:rPr>
                <w:rFonts w:ascii="Times New Roman"/>
                <w:b/>
                <w:i w:val="false"/>
                <w:color w:val="000000"/>
                <w:sz w:val="20"/>
              </w:rPr>
              <w:t>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6"/>
          <w:p>
            <w:pPr>
              <w:spacing w:after="20"/>
              <w:ind w:left="20"/>
              <w:jc w:val="both"/>
            </w:pPr>
            <w:r>
              <w:rPr>
                <w:rFonts w:ascii="Times New Roman"/>
                <w:b w:val="false"/>
                <w:i w:val="false"/>
                <w:color w:val="000000"/>
                <w:sz w:val="20"/>
              </w:rPr>
              <w:t>
</w:t>
            </w:r>
            <w:r>
              <w:rPr>
                <w:rFonts w:ascii="Times New Roman"/>
                <w:b/>
                <w:i w:val="false"/>
                <w:color w:val="000000"/>
                <w:sz w:val="20"/>
              </w:rPr>
              <w:t>2 552</w:t>
            </w:r>
          </w:p>
          <w:bookmarkEnd w:id="116"/>
          <w:p>
            <w:pPr>
              <w:spacing w:after="20"/>
              <w:ind w:left="20"/>
              <w:jc w:val="both"/>
            </w:pPr>
            <w:r>
              <w:rPr>
                <w:rFonts w:ascii="Times New Roman"/>
                <w:b w:val="false"/>
                <w:i w:val="false"/>
                <w:color w:val="000000"/>
                <w:sz w:val="20"/>
              </w:rPr>
              <w:t>
</w:t>
            </w:r>
            <w:r>
              <w:rPr>
                <w:rFonts w:ascii="Times New Roman"/>
                <w:b/>
                <w:i w:val="false"/>
                <w:color w:val="000000"/>
                <w:sz w:val="20"/>
              </w:rPr>
              <w:t>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7"/>
          <w:p>
            <w:pPr>
              <w:spacing w:after="20"/>
              <w:ind w:left="20"/>
              <w:jc w:val="both"/>
            </w:pPr>
            <w:r>
              <w:rPr>
                <w:rFonts w:ascii="Times New Roman"/>
                <w:b w:val="false"/>
                <w:i w:val="false"/>
                <w:color w:val="000000"/>
                <w:sz w:val="20"/>
              </w:rPr>
              <w:t>
</w:t>
            </w:r>
            <w:r>
              <w:rPr>
                <w:rFonts w:ascii="Times New Roman"/>
                <w:b/>
                <w:i w:val="false"/>
                <w:color w:val="000000"/>
                <w:sz w:val="20"/>
              </w:rPr>
              <w:t>124 695</w:t>
            </w:r>
          </w:p>
          <w:bookmarkEnd w:id="117"/>
          <w:p>
            <w:pPr>
              <w:spacing w:after="20"/>
              <w:ind w:left="20"/>
              <w:jc w:val="both"/>
            </w:pPr>
            <w:r>
              <w:rPr>
                <w:rFonts w:ascii="Times New Roman"/>
                <w:b w:val="false"/>
                <w:i w:val="false"/>
                <w:color w:val="000000"/>
                <w:sz w:val="20"/>
              </w:rPr>
              <w:t>
</w:t>
            </w:r>
            <w:r>
              <w:rPr>
                <w:rFonts w:ascii="Times New Roman"/>
                <w:b/>
                <w:i w:val="false"/>
                <w:color w:val="000000"/>
                <w:sz w:val="20"/>
              </w:rPr>
              <w:t>492,0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Внебюджетные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939 210 000,0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8"/>
          <w:p>
            <w:pPr>
              <w:spacing w:after="20"/>
              <w:ind w:left="20"/>
              <w:jc w:val="both"/>
            </w:pPr>
            <w:r>
              <w:rPr>
                <w:rFonts w:ascii="Times New Roman"/>
                <w:b w:val="false"/>
                <w:i w:val="false"/>
                <w:color w:val="000000"/>
                <w:sz w:val="20"/>
              </w:rPr>
              <w:t>
</w:t>
            </w:r>
            <w:r>
              <w:rPr>
                <w:rFonts w:ascii="Times New Roman"/>
                <w:b/>
                <w:i w:val="false"/>
                <w:color w:val="000000"/>
                <w:sz w:val="20"/>
              </w:rPr>
              <w:t>1 197 102</w:t>
            </w:r>
          </w:p>
          <w:bookmarkEnd w:id="118"/>
          <w:p>
            <w:pPr>
              <w:spacing w:after="20"/>
              <w:ind w:left="20"/>
              <w:jc w:val="both"/>
            </w:pPr>
            <w:r>
              <w:rPr>
                <w:rFonts w:ascii="Times New Roman"/>
                <w:b w:val="false"/>
                <w:i w:val="false"/>
                <w:color w:val="000000"/>
                <w:sz w:val="20"/>
              </w:rPr>
              <w:t>
</w:t>
            </w:r>
            <w:r>
              <w:rPr>
                <w:rFonts w:ascii="Times New Roman"/>
                <w:b/>
                <w:i w:val="false"/>
                <w:color w:val="000000"/>
                <w:sz w:val="20"/>
              </w:rPr>
              <w:t>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1 429 093 000,0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1 731 210 000,0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2 003 135 000,0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7 299 750 000,0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bookmarkStart w:name="z192" w:id="119"/>
    <w:p>
      <w:pPr>
        <w:spacing w:after="0"/>
        <w:ind w:left="0"/>
        <w:jc w:val="left"/>
      </w:pPr>
      <w:r>
        <w:rPr>
          <w:rFonts w:ascii="Times New Roman"/>
          <w:b/>
          <w:i w:val="false"/>
          <w:color w:val="000000"/>
        </w:rPr>
        <w:t xml:space="preserve"> 5. Распределение ответственности и полномочий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Ответственный</w:t>
            </w:r>
          </w:p>
          <w:p>
            <w:pPr>
              <w:spacing w:after="20"/>
              <w:ind w:left="20"/>
              <w:jc w:val="both"/>
            </w:pPr>
          </w:p>
          <w:p>
            <w:pPr>
              <w:spacing w:after="20"/>
              <w:ind w:left="20"/>
              <w:jc w:val="both"/>
            </w:pPr>
            <w:r>
              <w:rPr>
                <w:rFonts w:ascii="Times New Roman"/>
                <w:b/>
                <w:i w:val="false"/>
                <w:color w:val="000000"/>
                <w:sz w:val="20"/>
              </w:rPr>
              <w:t>
(должностное лицо)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Полномочия</w:t>
            </w:r>
          </w:p>
          <w:p>
            <w:pPr>
              <w:spacing w:after="20"/>
              <w:ind w:left="20"/>
              <w:jc w:val="both"/>
            </w:pPr>
          </w:p>
          <w:p>
            <w:pPr>
              <w:spacing w:after="20"/>
              <w:ind w:left="20"/>
              <w:jc w:val="both"/>
            </w:pP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Повышение предпринимательской активности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 1. Создание условий для открытия и развития собственного дела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вице-министр национальной экономики РК Жаксылыков Т.М.,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председателя Правления НПП "Атамекен" Абильшаиков Н.Б. (по согласованию),</w:t>
            </w:r>
          </w:p>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1"/>
          <w:p>
            <w:pPr>
              <w:spacing w:after="20"/>
              <w:ind w:left="20"/>
              <w:jc w:val="both"/>
            </w:pPr>
            <w:r>
              <w:rPr>
                <w:rFonts w:ascii="Times New Roman"/>
                <w:b w:val="false"/>
                <w:i w:val="false"/>
                <w:color w:val="000000"/>
                <w:sz w:val="20"/>
              </w:rPr>
              <w:t>
МТСЗН, МНЭ – координация, мониторинг, внесение предложений по корректировке, подготовка отчетности;</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 реализация, мониторинг, внесение предложений по корректировке, подготовка отчетности; </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Увеличение доли лиц, открывших собственное дело, после обучения в рамках проекта "Бастау Бизнес"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2"/>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вице-министр национальной экономики РК Жаксылыков Т.М.,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председателя Правления НПП "Атамекен" Абильшаиков Н.Б. (по согласованию), </w:t>
            </w:r>
          </w:p>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3"/>
          <w:p>
            <w:pPr>
              <w:spacing w:after="20"/>
              <w:ind w:left="20"/>
              <w:jc w:val="both"/>
            </w:pPr>
            <w:r>
              <w:rPr>
                <w:rFonts w:ascii="Times New Roman"/>
                <w:b w:val="false"/>
                <w:i w:val="false"/>
                <w:color w:val="000000"/>
                <w:sz w:val="20"/>
              </w:rPr>
              <w:t>
МТСЗН, МНЭ – координация, мониторинг, внесение предложений по корректировке, подготовка отчетности;</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 реализация, мониторинг, внесение предложений по корректировке, подготовка отчетности; </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4"/>
          <w:p>
            <w:pPr>
              <w:spacing w:after="20"/>
              <w:ind w:left="20"/>
              <w:jc w:val="both"/>
            </w:pPr>
            <w:r>
              <w:rPr>
                <w:rFonts w:ascii="Times New Roman"/>
                <w:b w:val="false"/>
                <w:i w:val="false"/>
                <w:color w:val="000000"/>
                <w:sz w:val="20"/>
              </w:rPr>
              <w:t>
Показатель 2 Количество субъектов предпринимательства, получивших нефинансовые меры поддержки</w:t>
            </w:r>
          </w:p>
          <w:bookmarkEnd w:id="1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5"/>
          <w:p>
            <w:pPr>
              <w:spacing w:after="20"/>
              <w:ind w:left="20"/>
              <w:jc w:val="both"/>
            </w:pPr>
            <w:r>
              <w:rPr>
                <w:rFonts w:ascii="Times New Roman"/>
                <w:b w:val="false"/>
                <w:i w:val="false"/>
                <w:color w:val="000000"/>
                <w:sz w:val="20"/>
              </w:rPr>
              <w:t>
первый вице-министр национальной экономики РК Жаксылыков Т.М.,</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председателя Правления НПП "Атамекен" Абильшаиков Н.Б., заместитель председателя Правления АО "ФРП "Даму" Бурибаева Г.А. (по согласованию), </w:t>
            </w:r>
          </w:p>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6"/>
          <w:p>
            <w:pPr>
              <w:spacing w:after="20"/>
              <w:ind w:left="20"/>
              <w:jc w:val="both"/>
            </w:pPr>
            <w:r>
              <w:rPr>
                <w:rFonts w:ascii="Times New Roman"/>
                <w:b w:val="false"/>
                <w:i w:val="false"/>
                <w:color w:val="000000"/>
                <w:sz w:val="20"/>
              </w:rPr>
              <w:t>
МНЭ – координация, мониторинг, внесение предложений по корректировке, подготовка отчетности;</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 реализация, мониторинг, внесение предложений по корректировке, подготовка отчетности;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АО "ФРП "Даму" - реализация, мониторинг, 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2. Поддержка предпринимателей через организацию субсидируемых рабочих мест и развитие навыков под потребности предпринимателей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7"/>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w:t>
            </w:r>
          </w:p>
          <w:bookmarkEnd w:id="127"/>
          <w:p>
            <w:pPr>
              <w:spacing w:after="20"/>
              <w:ind w:left="20"/>
              <w:jc w:val="both"/>
            </w:pPr>
            <w:r>
              <w:rPr>
                <w:rFonts w:ascii="Times New Roman"/>
                <w:b w:val="false"/>
                <w:i w:val="false"/>
                <w:color w:val="000000"/>
                <w:sz w:val="20"/>
              </w:rPr>
              <w:t>
заместитель председателя Правления НПП "Атамекен" Ордабаев О.Т. (по согласованию),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8"/>
          <w:p>
            <w:pPr>
              <w:spacing w:after="20"/>
              <w:ind w:left="20"/>
              <w:jc w:val="both"/>
            </w:pPr>
            <w:r>
              <w:rPr>
                <w:rFonts w:ascii="Times New Roman"/>
                <w:b w:val="false"/>
                <w:i w:val="false"/>
                <w:color w:val="000000"/>
                <w:sz w:val="20"/>
              </w:rPr>
              <w:t>
МТСЗН – координация, мониторинг, внесение предложений по корректировке, подготовка отчетности;</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 реализация, мониторинг, внесение предложений по корректировке, подготовка отчетности; </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доли лиц, трудоустроенных на постоянные рабочие места после организации субсидируемых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9"/>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129"/>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0"/>
          <w:p>
            <w:pPr>
              <w:spacing w:after="20"/>
              <w:ind w:left="20"/>
              <w:jc w:val="both"/>
            </w:pPr>
            <w:r>
              <w:rPr>
                <w:rFonts w:ascii="Times New Roman"/>
                <w:b w:val="false"/>
                <w:i w:val="false"/>
                <w:color w:val="000000"/>
                <w:sz w:val="20"/>
              </w:rPr>
              <w:t>
МТСЗН – координация, мониторинг, внесение предложений по корректировке, подготовка отчетности;</w:t>
            </w:r>
          </w:p>
          <w:bookmarkEnd w:id="130"/>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доли частного сектора в составе предприятий, участвующих в организации субсидируемых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1"/>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131"/>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2"/>
          <w:p>
            <w:pPr>
              <w:spacing w:after="20"/>
              <w:ind w:left="20"/>
              <w:jc w:val="both"/>
            </w:pPr>
            <w:r>
              <w:rPr>
                <w:rFonts w:ascii="Times New Roman"/>
                <w:b w:val="false"/>
                <w:i w:val="false"/>
                <w:color w:val="000000"/>
                <w:sz w:val="20"/>
              </w:rPr>
              <w:t>
МТСЗН – координация, мониторинг, внесение предложений по корректировке, подготовка отчетности;</w:t>
            </w:r>
          </w:p>
          <w:bookmarkEnd w:id="132"/>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Повышение уровня трудоустройства после краткосрочного профессионального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Правления НПП "Атамекен" Ордабаев О.Т. (по согласованию),</w:t>
            </w:r>
          </w:p>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4"/>
          <w:p>
            <w:pPr>
              <w:spacing w:after="20"/>
              <w:ind w:left="20"/>
              <w:jc w:val="both"/>
            </w:pPr>
            <w:r>
              <w:rPr>
                <w:rFonts w:ascii="Times New Roman"/>
                <w:b w:val="false"/>
                <w:i w:val="false"/>
                <w:color w:val="000000"/>
                <w:sz w:val="20"/>
              </w:rPr>
              <w:t>
МТСЗН – координация, мониторинг, внесение предложений по корректировке, подготовка отчетности;</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 реализация, мониторинг, 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Акселерация роста предпринимателей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1. Снижение административной нагрузки на предпринимателей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5"/>
          <w:p>
            <w:pPr>
              <w:spacing w:after="20"/>
              <w:ind w:left="20"/>
              <w:jc w:val="both"/>
            </w:pPr>
            <w:r>
              <w:rPr>
                <w:rFonts w:ascii="Times New Roman"/>
                <w:b w:val="false"/>
                <w:i w:val="false"/>
                <w:color w:val="000000"/>
                <w:sz w:val="20"/>
              </w:rPr>
              <w:t xml:space="preserve">
первый вице-министр национальной экономики РК Жаксылыков Т.М.,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председателя Правления НПП "Атамекен" Абильшаиков Н.Б.,</w:t>
            </w:r>
          </w:p>
          <w:p>
            <w:pPr>
              <w:spacing w:after="20"/>
              <w:ind w:left="20"/>
              <w:jc w:val="both"/>
            </w:pPr>
            <w:r>
              <w:rPr>
                <w:rFonts w:ascii="Times New Roman"/>
                <w:b w:val="false"/>
                <w:i w:val="false"/>
                <w:color w:val="000000"/>
                <w:sz w:val="20"/>
              </w:rPr>
              <w:t>
заместитель председателя Правления НПП "Атамекен" Темір Ш.С.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6"/>
          <w:p>
            <w:pPr>
              <w:spacing w:after="20"/>
              <w:ind w:left="20"/>
              <w:jc w:val="both"/>
            </w:pPr>
            <w:r>
              <w:rPr>
                <w:rFonts w:ascii="Times New Roman"/>
                <w:b w:val="false"/>
                <w:i w:val="false"/>
                <w:color w:val="000000"/>
                <w:sz w:val="20"/>
              </w:rPr>
              <w:t>
МНЭ – реализация, мониторинг, внесение предложений по корректировке, подготовка отчетности;</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 реализация, 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регуляторной нагрузки на МСП путем инвентаризации обязательных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7"/>
          <w:p>
            <w:pPr>
              <w:spacing w:after="20"/>
              <w:ind w:left="20"/>
              <w:jc w:val="both"/>
            </w:pPr>
            <w:r>
              <w:rPr>
                <w:rFonts w:ascii="Times New Roman"/>
                <w:b w:val="false"/>
                <w:i w:val="false"/>
                <w:color w:val="000000"/>
                <w:sz w:val="20"/>
              </w:rPr>
              <w:t xml:space="preserve">
первый вице-министр национальной экономики РК Жаксылыков Т.М., </w:t>
            </w:r>
          </w:p>
          <w:bookmarkEnd w:id="137"/>
          <w:p>
            <w:pPr>
              <w:spacing w:after="20"/>
              <w:ind w:left="20"/>
              <w:jc w:val="both"/>
            </w:pPr>
            <w:r>
              <w:rPr>
                <w:rFonts w:ascii="Times New Roman"/>
                <w:b w:val="false"/>
                <w:i w:val="false"/>
                <w:color w:val="000000"/>
                <w:sz w:val="20"/>
              </w:rPr>
              <w:t>
первый заместитель председателя Правления НПП "Атамекен" Абильшаиков Н.Б.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8"/>
          <w:p>
            <w:pPr>
              <w:spacing w:after="20"/>
              <w:ind w:left="20"/>
              <w:jc w:val="both"/>
            </w:pPr>
            <w:r>
              <w:rPr>
                <w:rFonts w:ascii="Times New Roman"/>
                <w:b w:val="false"/>
                <w:i w:val="false"/>
                <w:color w:val="000000"/>
                <w:sz w:val="20"/>
              </w:rPr>
              <w:t>
МНЭ – реализация, мониторинг, внесение предложений по корректировке, подготовка отчетности;</w:t>
            </w:r>
          </w:p>
          <w:bookmarkEnd w:id="138"/>
          <w:p>
            <w:pPr>
              <w:spacing w:after="20"/>
              <w:ind w:left="20"/>
              <w:jc w:val="both"/>
            </w:pPr>
            <w:r>
              <w:rPr>
                <w:rFonts w:ascii="Times New Roman"/>
                <w:b w:val="false"/>
                <w:i w:val="false"/>
                <w:color w:val="000000"/>
                <w:sz w:val="20"/>
              </w:rPr>
              <w:t>
НПП "Атамекен" – реализация,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количества информационных инструментов (отчетов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9"/>
          <w:p>
            <w:pPr>
              <w:spacing w:after="20"/>
              <w:ind w:left="20"/>
              <w:jc w:val="both"/>
            </w:pPr>
            <w:r>
              <w:rPr>
                <w:rFonts w:ascii="Times New Roman"/>
                <w:b w:val="false"/>
                <w:i w:val="false"/>
                <w:color w:val="000000"/>
                <w:sz w:val="20"/>
              </w:rPr>
              <w:t xml:space="preserve">
первый вице-министр национальной экономики РК Жаксылыков Т.М., </w:t>
            </w:r>
          </w:p>
          <w:bookmarkEnd w:id="139"/>
          <w:p>
            <w:pPr>
              <w:spacing w:after="20"/>
              <w:ind w:left="20"/>
              <w:jc w:val="both"/>
            </w:pPr>
            <w:r>
              <w:rPr>
                <w:rFonts w:ascii="Times New Roman"/>
                <w:b w:val="false"/>
                <w:i w:val="false"/>
                <w:color w:val="000000"/>
                <w:sz w:val="20"/>
              </w:rPr>
              <w:t>
первый заместитель председателя Правления НПП "Атамекен" Абильшаиков Н.Б.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0"/>
          <w:p>
            <w:pPr>
              <w:spacing w:after="20"/>
              <w:ind w:left="20"/>
              <w:jc w:val="both"/>
            </w:pPr>
            <w:r>
              <w:rPr>
                <w:rFonts w:ascii="Times New Roman"/>
                <w:b w:val="false"/>
                <w:i w:val="false"/>
                <w:color w:val="000000"/>
                <w:sz w:val="20"/>
              </w:rPr>
              <w:t>
МНЭ – реализация, мониторинг, внесение предложений по корректировке, подготовка отчетности;</w:t>
            </w:r>
          </w:p>
          <w:bookmarkEnd w:id="140"/>
          <w:p>
            <w:pPr>
              <w:spacing w:after="20"/>
              <w:ind w:left="20"/>
              <w:jc w:val="both"/>
            </w:pPr>
            <w:r>
              <w:rPr>
                <w:rFonts w:ascii="Times New Roman"/>
                <w:b w:val="false"/>
                <w:i w:val="false"/>
                <w:color w:val="000000"/>
                <w:sz w:val="20"/>
              </w:rPr>
              <w:t>
НПП "Атамекен" – реализация,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доли государственных услуг для предпринимателей, оказанных посредством портала "Правительство для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1"/>
          <w:p>
            <w:pPr>
              <w:spacing w:after="20"/>
              <w:ind w:left="20"/>
              <w:jc w:val="both"/>
            </w:pPr>
            <w:r>
              <w:rPr>
                <w:rFonts w:ascii="Times New Roman"/>
                <w:b w:val="false"/>
                <w:i w:val="false"/>
                <w:color w:val="000000"/>
                <w:sz w:val="20"/>
              </w:rPr>
              <w:t xml:space="preserve">
первый вице-министр национальной экономики РК Жаксылыков Т.М., </w:t>
            </w:r>
          </w:p>
          <w:bookmarkEnd w:id="141"/>
          <w:p>
            <w:pPr>
              <w:spacing w:after="20"/>
              <w:ind w:left="20"/>
              <w:jc w:val="both"/>
            </w:pPr>
            <w:r>
              <w:rPr>
                <w:rFonts w:ascii="Times New Roman"/>
                <w:b w:val="false"/>
                <w:i w:val="false"/>
                <w:color w:val="000000"/>
                <w:sz w:val="20"/>
              </w:rPr>
              <w:t>
заместитель председателя Правления НПП "Атамекен" Темір Ш.С.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2"/>
          <w:p>
            <w:pPr>
              <w:spacing w:after="20"/>
              <w:ind w:left="20"/>
              <w:jc w:val="both"/>
            </w:pPr>
            <w:r>
              <w:rPr>
                <w:rFonts w:ascii="Times New Roman"/>
                <w:b w:val="false"/>
                <w:i w:val="false"/>
                <w:color w:val="000000"/>
                <w:sz w:val="20"/>
              </w:rPr>
              <w:t>
МНЭ – реализация, мониторинг, внесение предложений по корректировке, подготовка отчетности;</w:t>
            </w:r>
          </w:p>
          <w:bookmarkEnd w:id="142"/>
          <w:p>
            <w:pPr>
              <w:spacing w:after="20"/>
              <w:ind w:left="20"/>
              <w:jc w:val="both"/>
            </w:pPr>
            <w:r>
              <w:rPr>
                <w:rFonts w:ascii="Times New Roman"/>
                <w:b w:val="false"/>
                <w:i w:val="false"/>
                <w:color w:val="000000"/>
                <w:sz w:val="20"/>
              </w:rPr>
              <w:t>
НПП "Атамекен" – реализация,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2. Повышение доступности финансирования для субъектов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национальной экономики РК Жаксылыков Т.М., вице-министр труда и социальной защиты населения РК Биржанов Е.Е., первый заместитель председателя Правления НПП "Атамекен" Абильшаиков Н.Б. (по согласованию), председатель Правления АО "ФРП "Даму" Бурибаева Г.А. (по согласованию),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3"/>
          <w:p>
            <w:pPr>
              <w:spacing w:after="20"/>
              <w:ind w:left="20"/>
              <w:jc w:val="both"/>
            </w:pPr>
            <w:r>
              <w:rPr>
                <w:rFonts w:ascii="Times New Roman"/>
                <w:b w:val="false"/>
                <w:i w:val="false"/>
                <w:color w:val="000000"/>
                <w:sz w:val="20"/>
              </w:rPr>
              <w:t>
МНЭ, МТСЗН – реализация, мониторинг, внесение предложений по корректировке, подготовка отчетности;</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 реализация, 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АО "ФРП "Даму" - реализация, мониторинг, 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Количество субъектов предпринимательства, получивших финансовые меры поддержки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национальной экономики РК Жаксылыков Т.М., председатель Правления АО "ФРП "Даму" Бурибаева Г.А. (по согласованию),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4"/>
          <w:p>
            <w:pPr>
              <w:spacing w:after="20"/>
              <w:ind w:left="20"/>
              <w:jc w:val="both"/>
            </w:pPr>
            <w:r>
              <w:rPr>
                <w:rFonts w:ascii="Times New Roman"/>
                <w:b w:val="false"/>
                <w:i w:val="false"/>
                <w:color w:val="000000"/>
                <w:sz w:val="20"/>
              </w:rPr>
              <w:t>
МНЭ – координация, мониторинг, внесение предложений по корректировке, подготовка отчетности;</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"ФРП "Даму" - реализация, мониторинг, внесение предложений по корректировке, подготовка отчетности; </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Создание новых субъектов предпринимательства на селе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5"/>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первый вице-министр национальной экономики РК Жаксылыков Т.М., первый заместитель председателя Правления НПП "Атамекен" Абильшаиков Н.Б. (по согласованию), </w:t>
            </w:r>
          </w:p>
          <w:bookmarkEnd w:id="145"/>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6"/>
          <w:p>
            <w:pPr>
              <w:spacing w:after="20"/>
              <w:ind w:left="20"/>
              <w:jc w:val="both"/>
            </w:pPr>
            <w:r>
              <w:rPr>
                <w:rFonts w:ascii="Times New Roman"/>
                <w:b w:val="false"/>
                <w:i w:val="false"/>
                <w:color w:val="000000"/>
                <w:sz w:val="20"/>
              </w:rPr>
              <w:t>
МТСЗН, МНЭ – координация, мониторинг, внесение предложений по корректировке, подготовка отчетности;</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 реализация, мониторинг, внесение предложений по корректировке, подготовка отчетности; </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3. Формирование современных форматов торговли, в том числе инфраструктуры полного цикла от производителя до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 непосредственное руководство, принимает необходимые административные и управленческие решения для достижения запланированных результатов.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количества многоформатных торговых объектов (с накоплением)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 непосредственное руководство, принимает необходимые административные и управленческие решения для достижения запланированных результатов.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7"/>
          <w:p>
            <w:pPr>
              <w:spacing w:after="20"/>
              <w:ind w:left="20"/>
              <w:jc w:val="both"/>
            </w:pPr>
            <w:r>
              <w:rPr>
                <w:rFonts w:ascii="Times New Roman"/>
                <w:b w:val="false"/>
                <w:i w:val="false"/>
                <w:color w:val="000000"/>
                <w:sz w:val="20"/>
              </w:rPr>
              <w:t>
Показатель 2</w:t>
            </w:r>
          </w:p>
          <w:bookmarkEnd w:id="147"/>
          <w:p>
            <w:pPr>
              <w:spacing w:after="20"/>
              <w:ind w:left="20"/>
              <w:jc w:val="both"/>
            </w:pPr>
            <w:r>
              <w:rPr>
                <w:rFonts w:ascii="Times New Roman"/>
                <w:b w:val="false"/>
                <w:i w:val="false"/>
                <w:color w:val="000000"/>
                <w:sz w:val="20"/>
              </w:rPr>
              <w:t>
Доля инфраструктуры ОРЦ "Хранение", обеспечивающей доступ к ней средних и мелких товаропроизводителей, в том числе личных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 непосредственное руководство, принимает необходимые административные и управленческие решения для достижения запланированных результатов.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Формирование новых ниш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1. Создание благоприятных условий для развития туризма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8"/>
          <w:p>
            <w:pPr>
              <w:spacing w:after="20"/>
              <w:ind w:left="20"/>
              <w:jc w:val="both"/>
            </w:pPr>
            <w:r>
              <w:rPr>
                <w:rFonts w:ascii="Times New Roman"/>
                <w:b w:val="false"/>
                <w:i w:val="false"/>
                <w:color w:val="000000"/>
                <w:sz w:val="20"/>
              </w:rPr>
              <w:t xml:space="preserve">
вице-министр культуры и спорта РК </w:t>
            </w:r>
          </w:p>
          <w:bookmarkEnd w:id="148"/>
          <w:p>
            <w:pPr>
              <w:spacing w:after="20"/>
              <w:ind w:left="20"/>
              <w:jc w:val="both"/>
            </w:pPr>
            <w:r>
              <w:rPr>
                <w:rFonts w:ascii="Times New Roman"/>
                <w:b w:val="false"/>
                <w:i w:val="false"/>
                <w:color w:val="000000"/>
                <w:sz w:val="20"/>
              </w:rPr>
              <w:t xml:space="preserve">Дауешов Н.М., акимы областей и городов </w:t>
            </w:r>
          </w:p>
          <w:p>
            <w:pPr>
              <w:spacing w:after="20"/>
              <w:ind w:left="20"/>
              <w:jc w:val="both"/>
            </w:pPr>
            <w:r>
              <w:rPr>
                <w:rFonts w:ascii="Times New Roman"/>
                <w:b w:val="false"/>
                <w:i w:val="false"/>
                <w:color w:val="000000"/>
                <w:sz w:val="20"/>
              </w:rPr>
              <w:t>Нур-Султана, Алматы, Шымкента, председатель Правления АО "НК "Kazakh Tourism" Еркинбаев Е.М. (по согласованию)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9"/>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МИО - вопросы туризма, инвестиционного и инновационного развития, предпринимательства в регионах;</w:t>
            </w:r>
          </w:p>
          <w:p>
            <w:pPr>
              <w:spacing w:after="20"/>
              <w:ind w:left="20"/>
              <w:jc w:val="both"/>
            </w:pPr>
            <w:r>
              <w:rPr>
                <w:rFonts w:ascii="Times New Roman"/>
                <w:b w:val="false"/>
                <w:i w:val="false"/>
                <w:color w:val="000000"/>
                <w:sz w:val="20"/>
              </w:rPr>
              <w:t>
АО "НК "Kazakh Tourism" - обеспечивает всестороннее и целостное позиционирование страны на международном и внутреннем рынке.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количества внутренних туристов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0"/>
          <w:p>
            <w:pPr>
              <w:spacing w:after="20"/>
              <w:ind w:left="20"/>
              <w:jc w:val="both"/>
            </w:pPr>
            <w:r>
              <w:rPr>
                <w:rFonts w:ascii="Times New Roman"/>
                <w:b w:val="false"/>
                <w:i w:val="false"/>
                <w:color w:val="000000"/>
                <w:sz w:val="20"/>
              </w:rPr>
              <w:t xml:space="preserve">
вице-министр культуры и спорта РК </w:t>
            </w:r>
          </w:p>
          <w:bookmarkEnd w:id="150"/>
          <w:p>
            <w:pPr>
              <w:spacing w:after="20"/>
              <w:ind w:left="20"/>
              <w:jc w:val="both"/>
            </w:pPr>
            <w:r>
              <w:rPr>
                <w:rFonts w:ascii="Times New Roman"/>
                <w:b w:val="false"/>
                <w:i w:val="false"/>
                <w:color w:val="000000"/>
                <w:sz w:val="20"/>
              </w:rPr>
              <w:t>Дауешов Н.М., акимы областей областей и городов Нур-Султана, Алматы, Шымкента, председатель Правления АО "НК "Kazakh Tourism" Еркинбаев Е.М. (по согласованию)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1"/>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МИО - вопросы туризма, инвестиционного и инновационного развития, предпринимательства в регионах;</w:t>
            </w:r>
          </w:p>
          <w:p>
            <w:pPr>
              <w:spacing w:after="20"/>
              <w:ind w:left="20"/>
              <w:jc w:val="both"/>
            </w:pPr>
            <w:r>
              <w:rPr>
                <w:rFonts w:ascii="Times New Roman"/>
                <w:b w:val="false"/>
                <w:i w:val="false"/>
                <w:color w:val="000000"/>
                <w:sz w:val="20"/>
              </w:rPr>
              <w:t>
АО "НК "Kazakh Tourism" - обеспечивает всестороннее и целостное позиционирование страны на международном и внутреннем рынке.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количества въездных туристов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культуры и спорта РК </w:t>
            </w:r>
          </w:p>
          <w:p>
            <w:pPr>
              <w:spacing w:after="20"/>
              <w:ind w:left="20"/>
              <w:jc w:val="both"/>
            </w:pPr>
            <w:r>
              <w:rPr>
                <w:rFonts w:ascii="Times New Roman"/>
                <w:b w:val="false"/>
                <w:i w:val="false"/>
                <w:color w:val="000000"/>
                <w:sz w:val="20"/>
              </w:rPr>
              <w:t>Дауешов Н.М., акимы областей и городов Нур-Султана, Алматы, Шымкента, председатель Правления АО "НК "Kazakh Tourism" Еркинбаев Е.М.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2"/>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МИО - вопросы туризма, инвестиционного и инновационного развития, предпринимательства в регионах;</w:t>
            </w:r>
          </w:p>
          <w:p>
            <w:pPr>
              <w:spacing w:after="20"/>
              <w:ind w:left="20"/>
              <w:jc w:val="both"/>
            </w:pPr>
            <w:r>
              <w:rPr>
                <w:rFonts w:ascii="Times New Roman"/>
                <w:b w:val="false"/>
                <w:i w:val="false"/>
                <w:color w:val="000000"/>
                <w:sz w:val="20"/>
              </w:rPr>
              <w:t>
АО "НК "Kazakh Tourism" - обеспечивает всестороннее и целостное позиционирование страны на международном и внутреннем рынке.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экспорта услуг по классификации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3"/>
          <w:p>
            <w:pPr>
              <w:spacing w:after="20"/>
              <w:ind w:left="20"/>
              <w:jc w:val="both"/>
            </w:pPr>
            <w:r>
              <w:rPr>
                <w:rFonts w:ascii="Times New Roman"/>
                <w:b w:val="false"/>
                <w:i w:val="false"/>
                <w:color w:val="000000"/>
                <w:sz w:val="20"/>
              </w:rPr>
              <w:t xml:space="preserve">
вице-министр культуры и спорта РК </w:t>
            </w:r>
          </w:p>
          <w:bookmarkEnd w:id="153"/>
          <w:p>
            <w:pPr>
              <w:spacing w:after="20"/>
              <w:ind w:left="20"/>
              <w:jc w:val="both"/>
            </w:pPr>
            <w:r>
              <w:rPr>
                <w:rFonts w:ascii="Times New Roman"/>
                <w:b w:val="false"/>
                <w:i w:val="false"/>
                <w:color w:val="000000"/>
                <w:sz w:val="20"/>
              </w:rPr>
              <w:t>Дауешов Н.М., вице-министр торговли и интеграции РК Торебаев К.К., акимы областей и городов Нур-Султана, Алматы, Шымкента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4"/>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МИО – вопросы туризма, инвестиционного и инновационного развития, предпринимательства в регионах;</w:t>
            </w:r>
          </w:p>
          <w:p>
            <w:pPr>
              <w:spacing w:after="20"/>
              <w:ind w:left="20"/>
              <w:jc w:val="both"/>
            </w:pPr>
            <w:r>
              <w:rPr>
                <w:rFonts w:ascii="Times New Roman"/>
                <w:b w:val="false"/>
                <w:i w:val="false"/>
                <w:color w:val="000000"/>
                <w:sz w:val="20"/>
              </w:rPr>
              <w:t>
МТИ – развитие и продвижение экспорта несырьевых товаров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Увеличение количества номерного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культуры и спорта РК </w:t>
            </w:r>
          </w:p>
          <w:p>
            <w:pPr>
              <w:spacing w:after="20"/>
              <w:ind w:left="20"/>
              <w:jc w:val="both"/>
            </w:pPr>
            <w:r>
              <w:rPr>
                <w:rFonts w:ascii="Times New Roman"/>
                <w:b w:val="false"/>
                <w:i w:val="false"/>
                <w:color w:val="000000"/>
                <w:sz w:val="20"/>
              </w:rPr>
              <w:t>Дауешов Н.М., заместитель Министра иностранных дел РК Айдаров А.А., акимы областей и городов Нур-Султана, Алматы, Шымкента, заместитель председателя Правления НПП "Атамекен" Ордабаев О.Т.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5"/>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МИД – осуществляет общее руководство в сфере внешнеполитической деятельности, а также реализации государственной политики по привлечению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МИО – вопросы туризма, инвестиционного и инновационного развития, предпринимательства в регионах;</w:t>
            </w:r>
          </w:p>
          <w:p>
            <w:pPr>
              <w:spacing w:after="20"/>
              <w:ind w:left="20"/>
              <w:jc w:val="both"/>
            </w:pPr>
            <w:r>
              <w:rPr>
                <w:rFonts w:ascii="Times New Roman"/>
                <w:b w:val="false"/>
                <w:i w:val="false"/>
                <w:color w:val="000000"/>
                <w:sz w:val="20"/>
              </w:rPr>
              <w:t>
НПП "Атамекен" - обеспечение защиты прав и интересов бизнеса и обеспечение широкого охвата и вовлеченности всех предпринимателей в процесс формирования законодательных и иных нормативных правил работы бизнеса.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Увеличение роста объема инвестиций в отрасль до 6,9 трлн.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культуры и спорта РК </w:t>
            </w:r>
          </w:p>
          <w:p>
            <w:pPr>
              <w:spacing w:after="20"/>
              <w:ind w:left="20"/>
              <w:jc w:val="both"/>
            </w:pPr>
            <w:r>
              <w:rPr>
                <w:rFonts w:ascii="Times New Roman"/>
                <w:b w:val="false"/>
                <w:i w:val="false"/>
                <w:color w:val="000000"/>
                <w:sz w:val="20"/>
              </w:rPr>
              <w:t>Дауешов Н.М., заместитель Министра иностранных дел РК Айдаров А.А., акимы областей и городов Нур-Султана, Алматы, Шымкента, председатель Правления АО "НК "Kazakh Tourism" Еркинбаев Е.М. (по согл.), председатель Правления АО "НК "Kazakh Invest" Юсупов М.Б.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6"/>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МИД – осуществляет общее руководство в сфере внешнеполитической деятельности, а также реализации государственной политики по привлечению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МИО – вопросы туризма, инвестиционного и инновационного развития, предпринимательства в регионах;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"НК "Kazakh Tourism" - обеспечивает всестороннее и целостное позиционирование страны на международном и внутреннем рынке;</w:t>
            </w:r>
          </w:p>
          <w:p>
            <w:pPr>
              <w:spacing w:after="20"/>
              <w:ind w:left="20"/>
              <w:jc w:val="both"/>
            </w:pPr>
            <w:r>
              <w:rPr>
                <w:rFonts w:ascii="Times New Roman"/>
                <w:b w:val="false"/>
                <w:i w:val="false"/>
                <w:color w:val="000000"/>
                <w:sz w:val="20"/>
              </w:rPr>
              <w:t>
АО "НК "Kazakh Invest" - содействие устойчивому социально-экономическому развитию Республики Казахстан путем привлечения иностранных инвестиций в приоритетные сектора экономики и комплексного сопровождения инвестиционных проектов.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2. Внедрение современных технологий в развитие туристской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7"/>
          <w:p>
            <w:pPr>
              <w:spacing w:after="20"/>
              <w:ind w:left="20"/>
              <w:jc w:val="both"/>
            </w:pPr>
            <w:r>
              <w:rPr>
                <w:rFonts w:ascii="Times New Roman"/>
                <w:b w:val="false"/>
                <w:i w:val="false"/>
                <w:color w:val="000000"/>
                <w:sz w:val="20"/>
              </w:rPr>
              <w:t xml:space="preserve">
вице-министр культуры и спорта РК </w:t>
            </w:r>
          </w:p>
          <w:bookmarkEnd w:id="157"/>
          <w:p>
            <w:pPr>
              <w:spacing w:after="20"/>
              <w:ind w:left="20"/>
              <w:jc w:val="both"/>
            </w:pPr>
            <w:r>
              <w:rPr>
                <w:rFonts w:ascii="Times New Roman"/>
                <w:b w:val="false"/>
                <w:i w:val="false"/>
                <w:color w:val="000000"/>
                <w:sz w:val="20"/>
              </w:rPr>
              <w:t>Дауешов Н.М., председатель Правления АО "НК "Kazakh Tourism" Еркинбаев Е.М. (по согласованию)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8"/>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58"/>
          <w:p>
            <w:pPr>
              <w:spacing w:after="20"/>
              <w:ind w:left="20"/>
              <w:jc w:val="both"/>
            </w:pPr>
            <w:r>
              <w:rPr>
                <w:rFonts w:ascii="Times New Roman"/>
                <w:b w:val="false"/>
                <w:i w:val="false"/>
                <w:color w:val="000000"/>
                <w:sz w:val="20"/>
              </w:rPr>
              <w:t>
АО "НК "Kazakh Tourism" - обеспечивает всестороннее и целостное позиционирование страны на международном и внутреннем рынке.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w:t>
            </w:r>
          </w:p>
          <w:p>
            <w:pPr>
              <w:spacing w:after="20"/>
              <w:ind w:left="20"/>
              <w:jc w:val="both"/>
            </w:pPr>
            <w:r>
              <w:rPr>
                <w:rFonts w:ascii="Times New Roman"/>
                <w:b w:val="false"/>
                <w:i w:val="false"/>
                <w:color w:val="000000"/>
                <w:sz w:val="20"/>
              </w:rPr>
              <w:t>Увеличение мест размещения информационной системы "eQonaq"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9"/>
          <w:p>
            <w:pPr>
              <w:spacing w:after="20"/>
              <w:ind w:left="20"/>
              <w:jc w:val="both"/>
            </w:pPr>
            <w:r>
              <w:rPr>
                <w:rFonts w:ascii="Times New Roman"/>
                <w:b w:val="false"/>
                <w:i w:val="false"/>
                <w:color w:val="000000"/>
                <w:sz w:val="20"/>
              </w:rPr>
              <w:t xml:space="preserve">
вице-министр культуры и спорта РК </w:t>
            </w:r>
          </w:p>
          <w:bookmarkEnd w:id="159"/>
          <w:p>
            <w:pPr>
              <w:spacing w:after="20"/>
              <w:ind w:left="20"/>
              <w:jc w:val="both"/>
            </w:pPr>
            <w:r>
              <w:rPr>
                <w:rFonts w:ascii="Times New Roman"/>
                <w:b w:val="false"/>
                <w:i w:val="false"/>
                <w:color w:val="000000"/>
                <w:sz w:val="20"/>
              </w:rPr>
              <w:t>Дауешов Н.М., заместитель Председателя Комитета национальной безопасности РК Осипов М.С. (по согласованию), первый заместитель Министра внутренних дел РК Кожаев М.Ш., председатель Правления АО "НК "Kazakh Tourism" Еркинбаев Е.М. (по согласованию)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0"/>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КНБ - осуществляет руководство единой системой органов национальной безопасности Республики Казахстан, межведомственную координацию в сферах деятельности, отнесенных к его компетенции, а также единую политику в области защиты государственных секретов;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МВД – осуществляет межотраслевую координацию в сфере борьбы с преступностью, охраны общественного порядка и обеспечения общественной безопасности;</w:t>
            </w:r>
          </w:p>
          <w:p>
            <w:pPr>
              <w:spacing w:after="20"/>
              <w:ind w:left="20"/>
              <w:jc w:val="both"/>
            </w:pPr>
            <w:r>
              <w:rPr>
                <w:rFonts w:ascii="Times New Roman"/>
                <w:b w:val="false"/>
                <w:i w:val="false"/>
                <w:color w:val="000000"/>
                <w:sz w:val="20"/>
              </w:rPr>
              <w:t>
АО "НК "Kazakh Tourism" - обеспечивает всестороннее и целостное позиционирование страны на международном и внутреннем рынке.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1"/>
          <w:p>
            <w:pPr>
              <w:spacing w:after="20"/>
              <w:ind w:left="20"/>
              <w:jc w:val="both"/>
            </w:pPr>
            <w:r>
              <w:rPr>
                <w:rFonts w:ascii="Times New Roman"/>
                <w:b w:val="false"/>
                <w:i w:val="false"/>
                <w:color w:val="000000"/>
                <w:sz w:val="20"/>
              </w:rPr>
              <w:t>
Показатель 2</w:t>
            </w:r>
          </w:p>
          <w:bookmarkEnd w:id="161"/>
          <w:p>
            <w:pPr>
              <w:spacing w:after="20"/>
              <w:ind w:left="20"/>
              <w:jc w:val="both"/>
            </w:pPr>
            <w:r>
              <w:rPr>
                <w:rFonts w:ascii="Times New Roman"/>
                <w:b w:val="false"/>
                <w:i w:val="false"/>
                <w:color w:val="000000"/>
                <w:sz w:val="20"/>
              </w:rPr>
              <w:t>
Увеличение охвата цифровизацией деятельности гидов и экскурсоводов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культуры и спорта РК </w:t>
            </w:r>
          </w:p>
          <w:p>
            <w:pPr>
              <w:spacing w:after="20"/>
              <w:ind w:left="20"/>
              <w:jc w:val="both"/>
            </w:pPr>
            <w:r>
              <w:rPr>
                <w:rFonts w:ascii="Times New Roman"/>
                <w:b w:val="false"/>
                <w:i w:val="false"/>
                <w:color w:val="000000"/>
                <w:sz w:val="20"/>
              </w:rPr>
              <w:t>Дауешов Н.М., акимы областей и городов Нур-Султана, Алматы, Шымкента, председатель Правления АО "НК "Kazakh Tourism" Еркинбаев Е.М.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2"/>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МИО - вопросы туризма, инвестиционного и инновационного развития, предпринимательства в регионах;</w:t>
            </w:r>
          </w:p>
          <w:p>
            <w:pPr>
              <w:spacing w:after="20"/>
              <w:ind w:left="20"/>
              <w:jc w:val="both"/>
            </w:pPr>
            <w:r>
              <w:rPr>
                <w:rFonts w:ascii="Times New Roman"/>
                <w:b w:val="false"/>
                <w:i w:val="false"/>
                <w:color w:val="000000"/>
                <w:sz w:val="20"/>
              </w:rPr>
              <w:t>
АО "НК "Kazakh Tourism" - обеспечивает всестороннее и целостное позиционирование страны на международном и внутреннем рынке.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3"/>
          <w:p>
            <w:pPr>
              <w:spacing w:after="20"/>
              <w:ind w:left="20"/>
              <w:jc w:val="both"/>
            </w:pPr>
            <w:r>
              <w:rPr>
                <w:rFonts w:ascii="Times New Roman"/>
                <w:b w:val="false"/>
                <w:i w:val="false"/>
                <w:color w:val="000000"/>
                <w:sz w:val="20"/>
              </w:rPr>
              <w:t>
Показатель 3</w:t>
            </w:r>
          </w:p>
          <w:bookmarkEnd w:id="163"/>
          <w:p>
            <w:pPr>
              <w:spacing w:after="20"/>
              <w:ind w:left="20"/>
              <w:jc w:val="both"/>
            </w:pPr>
            <w:r>
              <w:rPr>
                <w:rFonts w:ascii="Times New Roman"/>
                <w:b w:val="false"/>
                <w:i w:val="false"/>
                <w:color w:val="000000"/>
                <w:sz w:val="20"/>
              </w:rPr>
              <w:t>
Увеличение охвата субъектов туррынка в цифровом модуле (Marketplace) для реализации туруслуг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4"/>
          <w:p>
            <w:pPr>
              <w:spacing w:after="20"/>
              <w:ind w:left="20"/>
              <w:jc w:val="both"/>
            </w:pPr>
            <w:r>
              <w:rPr>
                <w:rFonts w:ascii="Times New Roman"/>
                <w:b w:val="false"/>
                <w:i w:val="false"/>
                <w:color w:val="000000"/>
                <w:sz w:val="20"/>
              </w:rPr>
              <w:t xml:space="preserve">
вице-министр культуры и спорта РК </w:t>
            </w:r>
          </w:p>
          <w:bookmarkEnd w:id="164"/>
          <w:p>
            <w:pPr>
              <w:spacing w:after="20"/>
              <w:ind w:left="20"/>
              <w:jc w:val="both"/>
            </w:pPr>
            <w:r>
              <w:rPr>
                <w:rFonts w:ascii="Times New Roman"/>
                <w:b w:val="false"/>
                <w:i w:val="false"/>
                <w:color w:val="000000"/>
                <w:sz w:val="20"/>
              </w:rPr>
              <w:t>Дауешов Н.М., председатель Правления АО "НК "Kazakh Tourism" Еркинбаев Е.М. (по согласованию)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5"/>
          <w:p>
            <w:pPr>
              <w:spacing w:after="20"/>
              <w:ind w:left="20"/>
              <w:jc w:val="both"/>
            </w:pPr>
            <w:r>
              <w:rPr>
                <w:rFonts w:ascii="Times New Roman"/>
                <w:b w:val="false"/>
                <w:i w:val="false"/>
                <w:color w:val="000000"/>
                <w:sz w:val="20"/>
              </w:rPr>
              <w:t xml:space="preserve">
МКС - осуществляет руководство, межотраслевую координацию и государственное регулирование в сфере туризма;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АО "НК "Kazakh Tourism" - обеспечивает всестороннее и целостное позиционирование страны на международном и внутреннем рынке.</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 Комплексное развитие конкуренции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 1. Обеспечение доступа на рынки в сфере электроэнергетики в рамках устранения искажения ценообразования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 вице-министр энергетики РК Рахимов К.Б., вице-министр национальной экономики РК Амрин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6"/>
          <w:p>
            <w:pPr>
              <w:spacing w:after="20"/>
              <w:ind w:left="20"/>
              <w:jc w:val="both"/>
            </w:pPr>
            <w:r>
              <w:rPr>
                <w:rFonts w:ascii="Times New Roman"/>
                <w:b w:val="false"/>
                <w:i w:val="false"/>
                <w:color w:val="000000"/>
                <w:sz w:val="20"/>
              </w:rPr>
              <w:t>
АЗРК – руководство в сфере защиты конкуренции и ограничения монополистической деятельности;</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МЭ – формирование и реализация государственной политики, координация процесса управления в сфере электроэнергетики;</w:t>
            </w:r>
          </w:p>
          <w:p>
            <w:pPr>
              <w:spacing w:after="20"/>
              <w:ind w:left="20"/>
              <w:jc w:val="both"/>
            </w:pPr>
            <w:r>
              <w:rPr>
                <w:rFonts w:ascii="Times New Roman"/>
                <w:b w:val="false"/>
                <w:i w:val="false"/>
                <w:color w:val="000000"/>
                <w:sz w:val="20"/>
              </w:rPr>
              <w:t>
КРЕМ МНЭ – контроль и регулирование деятельности, отнесенной к сфере естественной монополии и общественно значимых рынков.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7"/>
          <w:p>
            <w:pPr>
              <w:spacing w:after="20"/>
              <w:ind w:left="20"/>
              <w:jc w:val="both"/>
            </w:pPr>
            <w:r>
              <w:rPr>
                <w:rFonts w:ascii="Times New Roman"/>
                <w:b w:val="false"/>
                <w:i w:val="false"/>
                <w:color w:val="000000"/>
                <w:sz w:val="20"/>
              </w:rPr>
              <w:t xml:space="preserve">
Показатель 1 </w:t>
            </w:r>
          </w:p>
          <w:bookmarkEnd w:id="167"/>
          <w:p>
            <w:pPr>
              <w:spacing w:after="20"/>
              <w:ind w:left="20"/>
              <w:jc w:val="both"/>
            </w:pPr>
            <w:r>
              <w:rPr>
                <w:rFonts w:ascii="Times New Roman"/>
                <w:b w:val="false"/>
                <w:i w:val="false"/>
                <w:color w:val="000000"/>
                <w:sz w:val="20"/>
              </w:rPr>
              <w:t>
Увеличение объема реализуемой электрической энергии на централизованных торгах от общего объема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8"/>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 вице-министр энергетики РК Рахимов К.Б.</w:t>
            </w:r>
          </w:p>
          <w:bookmarkEnd w:id="1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9"/>
          <w:p>
            <w:pPr>
              <w:spacing w:after="20"/>
              <w:ind w:left="20"/>
              <w:jc w:val="both"/>
            </w:pPr>
            <w:r>
              <w:rPr>
                <w:rFonts w:ascii="Times New Roman"/>
                <w:b w:val="false"/>
                <w:i w:val="false"/>
                <w:color w:val="000000"/>
                <w:sz w:val="20"/>
              </w:rPr>
              <w:t>
АЗРК – руководство в сфере защиты конкуренции и ограничения монополистической деятельности;</w:t>
            </w:r>
          </w:p>
          <w:bookmarkEnd w:id="169"/>
          <w:p>
            <w:pPr>
              <w:spacing w:after="20"/>
              <w:ind w:left="20"/>
              <w:jc w:val="both"/>
            </w:pPr>
            <w:r>
              <w:rPr>
                <w:rFonts w:ascii="Times New Roman"/>
                <w:b w:val="false"/>
                <w:i w:val="false"/>
                <w:color w:val="000000"/>
                <w:sz w:val="20"/>
              </w:rPr>
              <w:t>
МЭ – формирование и реализация государственной политики, координацию процесса управления в сфере электроэнергетики.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Поэтапное сокращение разницы и отмена дифференциации тарифов между группами потребителей на услуги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национальной экономики РК Амрин А.К., первый заместитель Председателя Агентства по защите и развитию конкуренции РК Ахметов Р.Н.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0"/>
          <w:p>
            <w:pPr>
              <w:spacing w:after="20"/>
              <w:ind w:left="20"/>
              <w:jc w:val="both"/>
            </w:pPr>
            <w:r>
              <w:rPr>
                <w:rFonts w:ascii="Times New Roman"/>
                <w:b w:val="false"/>
                <w:i w:val="false"/>
                <w:color w:val="000000"/>
                <w:sz w:val="20"/>
              </w:rPr>
              <w:t>
КРЕМ МНЭ – контроль и регулирование деятельности, отнесенной к сфере естественной монополии и общественно значимых рынков;</w:t>
            </w:r>
          </w:p>
          <w:bookmarkEnd w:id="170"/>
          <w:p>
            <w:pPr>
              <w:spacing w:after="20"/>
              <w:ind w:left="20"/>
              <w:jc w:val="both"/>
            </w:pPr>
            <w:r>
              <w:rPr>
                <w:rFonts w:ascii="Times New Roman"/>
                <w:b w:val="false"/>
                <w:i w:val="false"/>
                <w:color w:val="000000"/>
                <w:sz w:val="20"/>
              </w:rPr>
              <w:t>
АЗРК – руководство в сфере защиты конкуренции и ограничения монополистической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удельного веса потребителей, перешедших к альтернативным поставщикам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 вице-министр энергетики РК Рахимов К.Б., председатель Правления АО "КОРЭМ" Ильяс Б.Н.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1"/>
          <w:p>
            <w:pPr>
              <w:spacing w:after="20"/>
              <w:ind w:left="20"/>
              <w:jc w:val="both"/>
            </w:pPr>
            <w:r>
              <w:rPr>
                <w:rFonts w:ascii="Times New Roman"/>
                <w:b w:val="false"/>
                <w:i w:val="false"/>
                <w:color w:val="000000"/>
                <w:sz w:val="20"/>
              </w:rPr>
              <w:t>
АЗРК – руководство в сфере защиты конкуренции и ограничения монополистической деятельности;</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МЭ – формирование и реализация государственной политики, координация процесса управления в сфере электроэнергетики;</w:t>
            </w:r>
          </w:p>
          <w:p>
            <w:pPr>
              <w:spacing w:after="20"/>
              <w:ind w:left="20"/>
              <w:jc w:val="both"/>
            </w:pPr>
            <w:r>
              <w:rPr>
                <w:rFonts w:ascii="Times New Roman"/>
                <w:b w:val="false"/>
                <w:i w:val="false"/>
                <w:color w:val="000000"/>
                <w:sz w:val="20"/>
              </w:rPr>
              <w:t>
АО "КОРЭМ" - содержание электронной информационной системы энергоснабжающих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2"/>
          <w:p>
            <w:pPr>
              <w:spacing w:after="20"/>
              <w:ind w:left="20"/>
              <w:jc w:val="both"/>
            </w:pPr>
            <w:r>
              <w:rPr>
                <w:rFonts w:ascii="Times New Roman"/>
                <w:b w:val="false"/>
                <w:i w:val="false"/>
                <w:color w:val="000000"/>
                <w:sz w:val="20"/>
              </w:rPr>
              <w:t xml:space="preserve">
Задача № 2. Развитие биржевой (организованной) торговли в рамках обеспечения доступа </w:t>
            </w:r>
          </w:p>
          <w:bookmarkEnd w:id="172"/>
          <w:p>
            <w:pPr>
              <w:spacing w:after="20"/>
              <w:ind w:left="20"/>
              <w:jc w:val="both"/>
            </w:pPr>
            <w:r>
              <w:rPr>
                <w:rFonts w:ascii="Times New Roman"/>
                <w:b w:val="false"/>
                <w:i w:val="false"/>
                <w:color w:val="000000"/>
                <w:sz w:val="20"/>
              </w:rPr>
              <w:t>
к "ключевой мощности" и устранения искажения ценообразования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 заместитель Председателя Агентства по защите и развитию конкуренции РК Самбетов Б.К. (по согласованию), вице-министр энергетики РК Магауов А.М., вице-министр энергетики РК Карагаев Ж.Г., вице-министр индустрии и инфраструктурного развития РК Карабаев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3"/>
          <w:p>
            <w:pPr>
              <w:spacing w:after="20"/>
              <w:ind w:left="20"/>
              <w:jc w:val="both"/>
            </w:pPr>
            <w:r>
              <w:rPr>
                <w:rFonts w:ascii="Times New Roman"/>
                <w:b w:val="false"/>
                <w:i w:val="false"/>
                <w:color w:val="000000"/>
                <w:sz w:val="20"/>
              </w:rPr>
              <w:t>
МТИ – развитие и продвижение биржевой торговли;</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АЗРК – государственный контроль и лицензирование деятельности в сфере товарных бирж;</w:t>
            </w:r>
          </w:p>
          <w:p>
            <w:pPr>
              <w:spacing w:after="20"/>
              <w:ind w:left="20"/>
              <w:jc w:val="both"/>
            </w:pPr>
            <w:r>
              <w:rPr>
                <w:rFonts w:ascii="Times New Roman"/>
                <w:b w:val="false"/>
                <w:i w:val="false"/>
                <w:color w:val="000000"/>
                <w:sz w:val="20"/>
              </w:rPr>
              <w:t>
</w:t>
            </w:r>
            <w:r>
              <w:rPr>
                <w:rFonts w:ascii="Times New Roman"/>
                <w:b w:val="false"/>
                <w:i w:val="false"/>
                <w:color w:val="000000"/>
                <w:sz w:val="20"/>
              </w:rPr>
              <w:t>МЭ –формирование и реализация государственной политики, координация процесса управления в сферах нефтегазовой промышленности, государственное регулирование производства нефтепродуктов, газа и газоснабжения;</w:t>
            </w:r>
          </w:p>
          <w:p>
            <w:pPr>
              <w:spacing w:after="20"/>
              <w:ind w:left="20"/>
              <w:jc w:val="both"/>
            </w:pPr>
            <w:r>
              <w:rPr>
                <w:rFonts w:ascii="Times New Roman"/>
                <w:b w:val="false"/>
                <w:i w:val="false"/>
                <w:color w:val="000000"/>
                <w:sz w:val="20"/>
              </w:rPr>
              <w:t>
МИИР - руководство в сфере угольной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4"/>
          <w:p>
            <w:pPr>
              <w:spacing w:after="20"/>
              <w:ind w:left="20"/>
              <w:jc w:val="both"/>
            </w:pPr>
            <w:r>
              <w:rPr>
                <w:rFonts w:ascii="Times New Roman"/>
                <w:b w:val="false"/>
                <w:i w:val="false"/>
                <w:color w:val="000000"/>
                <w:sz w:val="20"/>
              </w:rPr>
              <w:t xml:space="preserve">
Показатель 1 Увеличение доли реализации сжиженного нефтяного газа через товарные биржи и электронно-торговые площадки </w:t>
            </w:r>
          </w:p>
          <w:bookmarkEnd w:id="174"/>
          <w:p>
            <w:pPr>
              <w:spacing w:after="20"/>
              <w:ind w:left="20"/>
              <w:jc w:val="both"/>
            </w:pPr>
            <w:r>
              <w:rPr>
                <w:rFonts w:ascii="Times New Roman"/>
                <w:b w:val="false"/>
                <w:i w:val="false"/>
                <w:color w:val="000000"/>
                <w:sz w:val="20"/>
              </w:rPr>
              <w:t>
от общего объема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 вице-министр энергетики РК Карагаев Ж.Б., заместитель Председателя Агентства по защите и развитию конкуренции РК Самбетов Б.К.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5"/>
          <w:p>
            <w:pPr>
              <w:spacing w:after="20"/>
              <w:ind w:left="20"/>
              <w:jc w:val="both"/>
            </w:pPr>
            <w:r>
              <w:rPr>
                <w:rFonts w:ascii="Times New Roman"/>
                <w:b w:val="false"/>
                <w:i w:val="false"/>
                <w:color w:val="000000"/>
                <w:sz w:val="20"/>
              </w:rPr>
              <w:t>
МТИ – развитие и продвижение биржевой торговли;</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МЭ - формирование и реализация государственной политики, координация процесса управления в сферах нефтегазовой промышленности, государственное регулирование производства нефтепродуктов, газа и газоснабжения;</w:t>
            </w:r>
          </w:p>
          <w:p>
            <w:pPr>
              <w:spacing w:after="20"/>
              <w:ind w:left="20"/>
              <w:jc w:val="both"/>
            </w:pPr>
            <w:r>
              <w:rPr>
                <w:rFonts w:ascii="Times New Roman"/>
                <w:b w:val="false"/>
                <w:i w:val="false"/>
                <w:color w:val="000000"/>
                <w:sz w:val="20"/>
              </w:rPr>
              <w:t>
АЗРК – государственный контроль и лицензирование деятельности в сфере товарных бирж.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доли реализации бензина, дизельного топлива, топлива для реактивных двигателей и битума через товарные биржи от общего объема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6"/>
          <w:p>
            <w:pPr>
              <w:spacing w:after="20"/>
              <w:ind w:left="20"/>
              <w:jc w:val="both"/>
            </w:pPr>
            <w:r>
              <w:rPr>
                <w:rFonts w:ascii="Times New Roman"/>
                <w:b w:val="false"/>
                <w:i w:val="false"/>
                <w:color w:val="000000"/>
                <w:sz w:val="20"/>
              </w:rPr>
              <w:t>
вице-министр торговли и интеграции РК Казанбаев Е.К., заместитель Председателя Агентства по защите и развитию конкуренции РК Самбетов Б.К. (по согласованию), вице-министр энергетики РК Магауов А.М., вице-министр энергетики РК Карагаев Ж.Г.</w:t>
            </w:r>
          </w:p>
          <w:bookmarkEnd w:id="1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7"/>
          <w:p>
            <w:pPr>
              <w:spacing w:after="20"/>
              <w:ind w:left="20"/>
              <w:jc w:val="both"/>
            </w:pPr>
            <w:r>
              <w:rPr>
                <w:rFonts w:ascii="Times New Roman"/>
                <w:b w:val="false"/>
                <w:i w:val="false"/>
                <w:color w:val="000000"/>
                <w:sz w:val="20"/>
              </w:rPr>
              <w:t>
МТИ – развитие и продвижение биржевой торговли;</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АЗРК – государственный контроль и лицензирование деятельности в сфере товарных бирж;</w:t>
            </w:r>
          </w:p>
          <w:p>
            <w:pPr>
              <w:spacing w:after="20"/>
              <w:ind w:left="20"/>
              <w:jc w:val="both"/>
            </w:pPr>
            <w:r>
              <w:rPr>
                <w:rFonts w:ascii="Times New Roman"/>
                <w:b w:val="false"/>
                <w:i w:val="false"/>
                <w:color w:val="000000"/>
                <w:sz w:val="20"/>
              </w:rPr>
              <w:t>
МЭ – формирование и реализация государственной политики, координация процесса управления в сферах нефтегазовой промышленности, государственное регулирование производства нефтепродуктов, газа и газоснабжения.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доли реализации угля через товарные биржи от общего объема производства напрямую региональным тупикам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 заместитель Председателя Агентства по защите и развитию конкуренции РК Самбетов Б.К. (по согласованию), вице-министр индустрии и инфраструктурного развития РК Карабаев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8"/>
          <w:p>
            <w:pPr>
              <w:spacing w:after="20"/>
              <w:ind w:left="20"/>
              <w:jc w:val="both"/>
            </w:pPr>
            <w:r>
              <w:rPr>
                <w:rFonts w:ascii="Times New Roman"/>
                <w:b w:val="false"/>
                <w:i w:val="false"/>
                <w:color w:val="000000"/>
                <w:sz w:val="20"/>
              </w:rPr>
              <w:t>
МТИ – развитие и продвижение биржевой торговли;</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АЗРК – государственный контроль и лицензирование деятельности в сфере товарных бирж;</w:t>
            </w:r>
          </w:p>
          <w:p>
            <w:pPr>
              <w:spacing w:after="20"/>
              <w:ind w:left="20"/>
              <w:jc w:val="both"/>
            </w:pPr>
            <w:r>
              <w:rPr>
                <w:rFonts w:ascii="Times New Roman"/>
                <w:b w:val="false"/>
                <w:i w:val="false"/>
                <w:color w:val="000000"/>
                <w:sz w:val="20"/>
              </w:rPr>
              <w:t>
МИИР - руководство в сфере угольной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3. Разгосударствление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9"/>
          <w:p>
            <w:pPr>
              <w:spacing w:after="20"/>
              <w:ind w:left="20"/>
              <w:jc w:val="both"/>
            </w:pPr>
            <w:r>
              <w:rPr>
                <w:rFonts w:ascii="Times New Roman"/>
                <w:b w:val="false"/>
                <w:i w:val="false"/>
                <w:color w:val="000000"/>
                <w:sz w:val="20"/>
              </w:rPr>
              <w:t>
заместитель Председателя Агентства по защите и развитию конкуренции Самбетов Б.К. (по согласованию),</w:t>
            </w:r>
          </w:p>
          <w:bookmarkEnd w:id="179"/>
          <w:p>
            <w:pPr>
              <w:spacing w:after="20"/>
              <w:ind w:left="20"/>
              <w:jc w:val="both"/>
            </w:pPr>
            <w:r>
              <w:rPr>
                <w:rFonts w:ascii="Times New Roman"/>
                <w:b w:val="false"/>
                <w:i w:val="false"/>
                <w:color w:val="000000"/>
                <w:sz w:val="20"/>
              </w:rPr>
              <w:t>
вице-министр национальной экономики РК Шаимова А.А., вице-министр национальной экономики РК Куантыров А.С., вице-министр финансов РК Жаналинов Д.Е., вице-министр финансов РК Савельева Т.М., вице-министр финансов РК Кеңбеил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0"/>
          <w:p>
            <w:pPr>
              <w:spacing w:after="20"/>
              <w:ind w:left="20"/>
              <w:jc w:val="both"/>
            </w:pPr>
            <w:r>
              <w:rPr>
                <w:rFonts w:ascii="Times New Roman"/>
                <w:b w:val="false"/>
                <w:i w:val="false"/>
                <w:color w:val="000000"/>
                <w:sz w:val="20"/>
              </w:rPr>
              <w:t>
АЗРК –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МНЭ – управление государственными активами, в том числе повышение качества корпоративного управления, развитие системы государственного управления.</w:t>
            </w:r>
          </w:p>
          <w:p>
            <w:pPr>
              <w:spacing w:after="20"/>
              <w:ind w:left="20"/>
              <w:jc w:val="both"/>
            </w:pPr>
            <w:r>
              <w:rPr>
                <w:rFonts w:ascii="Times New Roman"/>
                <w:b w:val="false"/>
                <w:i w:val="false"/>
                <w:color w:val="000000"/>
                <w:sz w:val="20"/>
              </w:rPr>
              <w:t>
МФ – государственное регулирование управления республиканским имуществом, государственных закупок и осуществление бюджетного мониторинга.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доли государства в экономике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национальной экономики РК Шаимова А.А., вице-министр финансов РК Жаналинов Д.Е., заместитель Председателя Агентства по защите и развитию конкуренции РК Самбетов Б.К. (по согласованию), вице-министр национальной экономики РК Куантыров А.С., вице-министр финансов РК Савельева Т.М., </w:t>
            </w:r>
          </w:p>
          <w:p>
            <w:pPr>
              <w:spacing w:after="20"/>
              <w:ind w:left="20"/>
              <w:jc w:val="both"/>
            </w:pPr>
            <w:r>
              <w:rPr>
                <w:rFonts w:ascii="Times New Roman"/>
                <w:b w:val="false"/>
                <w:i w:val="false"/>
                <w:color w:val="000000"/>
                <w:sz w:val="20"/>
              </w:rPr>
              <w:t>вице-министр финансов РК Кеңбеил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1"/>
          <w:p>
            <w:pPr>
              <w:spacing w:after="20"/>
              <w:ind w:left="20"/>
              <w:jc w:val="both"/>
            </w:pPr>
            <w:r>
              <w:rPr>
                <w:rFonts w:ascii="Times New Roman"/>
                <w:b w:val="false"/>
                <w:i w:val="false"/>
                <w:color w:val="000000"/>
                <w:sz w:val="20"/>
              </w:rPr>
              <w:t>
МНЭ – управление государственными активами, в том числе повышение качества корпоративного управления, развитие системы государственного управления.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АЗРК –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p>
            <w:pPr>
              <w:spacing w:after="20"/>
              <w:ind w:left="20"/>
              <w:jc w:val="both"/>
            </w:pPr>
            <w:r>
              <w:rPr>
                <w:rFonts w:ascii="Times New Roman"/>
                <w:b w:val="false"/>
                <w:i w:val="false"/>
                <w:color w:val="000000"/>
                <w:sz w:val="20"/>
              </w:rPr>
              <w:t>
МФ – государственное регулирование управления республиканским имуществом, государственных закупок и осуществление бюджетного мониторинга.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количества государственных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по защите и развитию конкуренции РК Самбетов Б.К. (по согласованию), вице-министр национальной экономики РК Куантыров А.С., вице-министр финансов РК Савельева Т.М., вице-министр финансов РК Кеңбеил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2"/>
          <w:p>
            <w:pPr>
              <w:spacing w:after="20"/>
              <w:ind w:left="20"/>
              <w:jc w:val="both"/>
            </w:pPr>
            <w:r>
              <w:rPr>
                <w:rFonts w:ascii="Times New Roman"/>
                <w:b w:val="false"/>
                <w:i w:val="false"/>
                <w:color w:val="000000"/>
                <w:sz w:val="20"/>
              </w:rPr>
              <w:t>
АЗРК –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МНЭ – управление государственными активами, в том числе повышение качества корпоративного управления, развитие системы государственного управления.</w:t>
            </w:r>
          </w:p>
          <w:p>
            <w:pPr>
              <w:spacing w:after="20"/>
              <w:ind w:left="20"/>
              <w:jc w:val="both"/>
            </w:pPr>
            <w:r>
              <w:rPr>
                <w:rFonts w:ascii="Times New Roman"/>
                <w:b w:val="false"/>
                <w:i w:val="false"/>
                <w:color w:val="000000"/>
                <w:sz w:val="20"/>
              </w:rPr>
              <w:t>
МФ – государственное регулирование управления республиканским имуществом, государственных закупок и осуществление бюджетного мониторинга.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3 Снижение количества единых операторов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по защите и развитию конкуренции РК Самбетов Б.К.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Увеличение объема товаров (работ услуг), приобретаемых конкурентным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по защите и развитию конкуренции РК Самбетов Б.К. (по согласованию), вице-министр финансов РК Кеңбеил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3"/>
          <w:p>
            <w:pPr>
              <w:spacing w:after="20"/>
              <w:ind w:left="20"/>
              <w:jc w:val="both"/>
            </w:pPr>
            <w:r>
              <w:rPr>
                <w:rFonts w:ascii="Times New Roman"/>
                <w:b w:val="false"/>
                <w:i w:val="false"/>
                <w:color w:val="000000"/>
                <w:sz w:val="20"/>
              </w:rPr>
              <w:t>
АЗРК –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183"/>
          <w:p>
            <w:pPr>
              <w:spacing w:after="20"/>
              <w:ind w:left="20"/>
              <w:jc w:val="both"/>
            </w:pPr>
            <w:r>
              <w:rPr>
                <w:rFonts w:ascii="Times New Roman"/>
                <w:b w:val="false"/>
                <w:i w:val="false"/>
                <w:color w:val="000000"/>
                <w:sz w:val="20"/>
              </w:rPr>
              <w:t>
МФ – государственное регулирование управления республиканским имуществом и государственных закупок.</w:t>
            </w:r>
          </w:p>
        </w:tc>
      </w:tr>
    </w:tbl>
    <w:p>
      <w:pPr>
        <w:spacing w:after="0"/>
        <w:ind w:left="0"/>
        <w:jc w:val="left"/>
      </w:pPr>
      <w:r>
        <w:br/>
      </w:r>
      <w:r>
        <w:rPr>
          <w:rFonts w:ascii="Times New Roman"/>
          <w:b w:val="false"/>
          <w:i w:val="false"/>
          <w:color w:val="000000"/>
          <w:sz w:val="28"/>
        </w:rPr>
        <w:t>
</w:t>
      </w:r>
    </w:p>
    <w:bookmarkStart w:name="z300" w:id="184"/>
    <w:p>
      <w:pPr>
        <w:spacing w:after="0"/>
        <w:ind w:left="0"/>
        <w:jc w:val="both"/>
      </w:pPr>
      <w:r>
        <w:rPr>
          <w:rFonts w:ascii="Times New Roman"/>
          <w:b w:val="false"/>
          <w:i w:val="false"/>
          <w:color w:val="000000"/>
          <w:sz w:val="28"/>
        </w:rPr>
        <w:t>
      Примечание:</w:t>
      </w:r>
    </w:p>
    <w:bookmarkEnd w:id="184"/>
    <w:bookmarkStart w:name="z301" w:id="185"/>
    <w:p>
      <w:pPr>
        <w:spacing w:after="0"/>
        <w:ind w:left="0"/>
        <w:jc w:val="both"/>
      </w:pPr>
      <w:r>
        <w:rPr>
          <w:rFonts w:ascii="Times New Roman"/>
          <w:b w:val="false"/>
          <w:i w:val="false"/>
          <w:color w:val="000000"/>
          <w:sz w:val="28"/>
        </w:rPr>
        <w:t>
      * – Объем нефтепродуктов, реализуемый через товарные биржи свыше 10 %, но не менее, определяется на основании решения Биржевого комитета с учетом конъюнктуры внутреннего рынка нефти и нефтепродуктов (производство, потребление, ценовая ситуация и т.д.).</w:t>
      </w:r>
    </w:p>
    <w:bookmarkEnd w:id="185"/>
    <w:bookmarkStart w:name="z302" w:id="186"/>
    <w:p>
      <w:pPr>
        <w:spacing w:after="0"/>
        <w:ind w:left="0"/>
        <w:jc w:val="both"/>
      </w:pPr>
      <w:r>
        <w:rPr>
          <w:rFonts w:ascii="Times New Roman"/>
          <w:b w:val="false"/>
          <w:i w:val="false"/>
          <w:color w:val="000000"/>
          <w:sz w:val="28"/>
        </w:rPr>
        <w:t>
      ** – Максимальная разница между группой потребителей и среднеотпускным тарифом на электроэнергию.</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национальному проекту</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bl>
    <w:bookmarkStart w:name="z304" w:id="187"/>
    <w:p>
      <w:pPr>
        <w:spacing w:after="0"/>
        <w:ind w:left="0"/>
        <w:jc w:val="left"/>
      </w:pPr>
      <w:r>
        <w:rPr>
          <w:rFonts w:ascii="Times New Roman"/>
          <w:b/>
          <w:i w:val="false"/>
          <w:color w:val="000000"/>
        </w:rPr>
        <w:t xml:space="preserve"> План-график</w:t>
      </w:r>
      <w:r>
        <w:br/>
      </w:r>
      <w:r>
        <w:rPr>
          <w:rFonts w:ascii="Times New Roman"/>
          <w:b/>
          <w:i w:val="false"/>
          <w:color w:val="000000"/>
        </w:rPr>
        <w:t xml:space="preserve">по реализации национального проекта по развитию предпринимательства на 2021 – 2025 годы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2020 года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финансирование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на год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к факту пред.</w:t>
            </w:r>
          </w:p>
          <w:p>
            <w:pPr>
              <w:spacing w:after="20"/>
              <w:ind w:left="20"/>
              <w:jc w:val="both"/>
            </w:pPr>
          </w:p>
          <w:p>
            <w:pPr>
              <w:spacing w:after="20"/>
              <w:ind w:left="20"/>
              <w:jc w:val="both"/>
            </w:pPr>
            <w:r>
              <w:rPr>
                <w:rFonts w:ascii="Times New Roman"/>
                <w:b/>
                <w:i w:val="false"/>
                <w:color w:val="000000"/>
                <w:sz w:val="20"/>
              </w:rPr>
              <w:t>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Республиканский бюджет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Местный бюджет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Внебюджетные средства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8"/>
          <w:p>
            <w:pPr>
              <w:spacing w:after="20"/>
              <w:ind w:left="20"/>
              <w:jc w:val="both"/>
            </w:pPr>
            <w:r>
              <w:rPr>
                <w:rFonts w:ascii="Times New Roman"/>
                <w:b w:val="false"/>
                <w:i w:val="false"/>
                <w:color w:val="000000"/>
                <w:sz w:val="20"/>
              </w:rPr>
              <w:t>
Стратегические показатели, показатели вышестоящих документов Системы государственного планирования.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1.Снижение уровня безработицы до 4,7 % в 2025 г.</w:t>
            </w:r>
          </w:p>
          <w:p>
            <w:pPr>
              <w:spacing w:after="20"/>
              <w:ind w:left="20"/>
              <w:jc w:val="both"/>
            </w:pPr>
            <w:r>
              <w:rPr>
                <w:rFonts w:ascii="Times New Roman"/>
                <w:b w:val="false"/>
                <w:i w:val="false"/>
                <w:color w:val="000000"/>
                <w:sz w:val="20"/>
              </w:rPr>
              <w:t>
2. Достойная работа и экономический рост (ЦУР 8).</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 1. Создание условий для открытия и развития собственного дела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89"/>
          <w:p>
            <w:pPr>
              <w:spacing w:after="20"/>
              <w:ind w:left="20"/>
              <w:jc w:val="both"/>
            </w:pPr>
            <w:r>
              <w:rPr>
                <w:rFonts w:ascii="Times New Roman"/>
                <w:b w:val="false"/>
                <w:i w:val="false"/>
                <w:color w:val="000000"/>
                <w:sz w:val="20"/>
              </w:rPr>
              <w:t>
вице-министр труда и социальной защиты населения РК Биржанов Е.Е., первый вице-министр национальной экономики РК</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Жаксылыков Т.М.,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председателя Правления НПП "Атамекен" Абильшаиков Н.Б.</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0"/>
          <w:p>
            <w:pPr>
              <w:spacing w:after="20"/>
              <w:ind w:left="20"/>
              <w:jc w:val="both"/>
            </w:pPr>
            <w:r>
              <w:rPr>
                <w:rFonts w:ascii="Times New Roman"/>
                <w:b w:val="false"/>
                <w:i w:val="false"/>
                <w:color w:val="000000"/>
                <w:sz w:val="20"/>
              </w:rPr>
              <w:t>
3 476</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021,0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1"/>
          <w:p>
            <w:pPr>
              <w:spacing w:after="20"/>
              <w:ind w:left="20"/>
              <w:jc w:val="both"/>
            </w:pPr>
            <w:r>
              <w:rPr>
                <w:rFonts w:ascii="Times New Roman"/>
                <w:b w:val="false"/>
                <w:i w:val="false"/>
                <w:color w:val="000000"/>
                <w:sz w:val="20"/>
              </w:rPr>
              <w:t>
3 822 510,0</w:t>
            </w:r>
          </w:p>
          <w:bookmarkEnd w:id="191"/>
          <w:p>
            <w:pPr>
              <w:spacing w:after="20"/>
              <w:ind w:left="20"/>
              <w:jc w:val="both"/>
            </w:pPr>
            <w:r>
              <w:rPr>
                <w:rFonts w:ascii="Times New Roman"/>
                <w:b w:val="false"/>
                <w:i w:val="false"/>
                <w:color w:val="000000"/>
                <w:sz w:val="20"/>
              </w:rPr>
              <w:t>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2"/>
          <w:p>
            <w:pPr>
              <w:spacing w:after="20"/>
              <w:ind w:left="20"/>
              <w:jc w:val="both"/>
            </w:pPr>
            <w:r>
              <w:rPr>
                <w:rFonts w:ascii="Times New Roman"/>
                <w:b w:val="false"/>
                <w:i w:val="false"/>
                <w:color w:val="000000"/>
                <w:sz w:val="20"/>
              </w:rPr>
              <w:t>
5 403 792,0</w:t>
            </w:r>
          </w:p>
          <w:bookmarkEnd w:id="192"/>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93"/>
          <w:p>
            <w:pPr>
              <w:spacing w:after="20"/>
              <w:ind w:left="20"/>
              <w:jc w:val="both"/>
            </w:pPr>
            <w:r>
              <w:rPr>
                <w:rFonts w:ascii="Times New Roman"/>
                <w:b w:val="false"/>
                <w:i w:val="false"/>
                <w:color w:val="000000"/>
                <w:sz w:val="20"/>
              </w:rPr>
              <w:t>
4 872 672,0</w:t>
            </w:r>
          </w:p>
          <w:bookmarkEnd w:id="193"/>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4"/>
          <w:p>
            <w:pPr>
              <w:spacing w:after="20"/>
              <w:ind w:left="20"/>
              <w:jc w:val="both"/>
            </w:pPr>
            <w:r>
              <w:rPr>
                <w:rFonts w:ascii="Times New Roman"/>
                <w:b w:val="false"/>
                <w:i w:val="false"/>
                <w:color w:val="000000"/>
                <w:sz w:val="20"/>
              </w:rPr>
              <w:t xml:space="preserve">
4 882 </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672,0</w:t>
            </w:r>
          </w:p>
          <w:p>
            <w:pPr>
              <w:spacing w:after="20"/>
              <w:ind w:left="20"/>
              <w:jc w:val="both"/>
            </w:pPr>
            <w:r>
              <w:rPr>
                <w:rFonts w:ascii="Times New Roman"/>
                <w:b w:val="false"/>
                <w:i w:val="false"/>
                <w:color w:val="000000"/>
                <w:sz w:val="20"/>
              </w:rPr>
              <w:t>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5"/>
          <w:p>
            <w:pPr>
              <w:spacing w:after="20"/>
              <w:ind w:left="20"/>
              <w:jc w:val="both"/>
            </w:pPr>
            <w:r>
              <w:rPr>
                <w:rFonts w:ascii="Times New Roman"/>
                <w:b w:val="false"/>
                <w:i w:val="false"/>
                <w:color w:val="000000"/>
                <w:sz w:val="20"/>
              </w:rPr>
              <w:t>
4 272 672,0</w:t>
            </w:r>
          </w:p>
          <w:bookmarkEnd w:id="195"/>
          <w:p>
            <w:pPr>
              <w:spacing w:after="20"/>
              <w:ind w:left="20"/>
              <w:jc w:val="both"/>
            </w:pPr>
            <w:r>
              <w:rPr>
                <w:rFonts w:ascii="Times New Roman"/>
                <w:b w:val="false"/>
                <w:i w:val="false"/>
                <w:color w:val="000000"/>
                <w:sz w:val="20"/>
              </w:rPr>
              <w:t>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6"/>
          <w:p>
            <w:pPr>
              <w:spacing w:after="20"/>
              <w:ind w:left="20"/>
              <w:jc w:val="both"/>
            </w:pPr>
            <w:r>
              <w:rPr>
                <w:rFonts w:ascii="Times New Roman"/>
                <w:b w:val="false"/>
                <w:i w:val="false"/>
                <w:color w:val="000000"/>
                <w:sz w:val="20"/>
              </w:rPr>
              <w:t>
23 254</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318,0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21 624 318,0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7"/>
          <w:p>
            <w:pPr>
              <w:spacing w:after="20"/>
              <w:ind w:left="20"/>
              <w:jc w:val="both"/>
            </w:pPr>
            <w:r>
              <w:rPr>
                <w:rFonts w:ascii="Times New Roman"/>
                <w:b w:val="false"/>
                <w:i w:val="false"/>
                <w:color w:val="000000"/>
                <w:sz w:val="20"/>
              </w:rPr>
              <w:t xml:space="preserve">
1 630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доли лиц, открывших собственное дело, после обучения в рамках проекта "Бастау Бизнес"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8"/>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первый 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Жаксылыков Т.М.,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председателя Правления НПП "Атамекен" Абильшаиков Н.Б.</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акимы областей и городов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9"/>
          <w:p>
            <w:pPr>
              <w:spacing w:after="20"/>
              <w:ind w:left="20"/>
              <w:jc w:val="both"/>
            </w:pPr>
            <w:r>
              <w:rPr>
                <w:rFonts w:ascii="Times New Roman"/>
                <w:b w:val="false"/>
                <w:i w:val="false"/>
                <w:color w:val="000000"/>
                <w:sz w:val="20"/>
              </w:rPr>
              <w:t xml:space="preserve">
1 724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772,0 </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00"/>
          <w:p>
            <w:pPr>
              <w:spacing w:after="20"/>
              <w:ind w:left="20"/>
              <w:jc w:val="both"/>
            </w:pPr>
            <w:r>
              <w:rPr>
                <w:rFonts w:ascii="Times New Roman"/>
                <w:b w:val="false"/>
                <w:i w:val="false"/>
                <w:color w:val="000000"/>
                <w:sz w:val="20"/>
              </w:rPr>
              <w:t xml:space="preserve">
3 022 </w:t>
            </w:r>
          </w:p>
          <w:bookmarkEnd w:id="200"/>
          <w:p>
            <w:pPr>
              <w:spacing w:after="20"/>
              <w:ind w:left="20"/>
              <w:jc w:val="both"/>
            </w:pPr>
            <w:r>
              <w:rPr>
                <w:rFonts w:ascii="Times New Roman"/>
                <w:b w:val="false"/>
                <w:i w:val="false"/>
                <w:color w:val="000000"/>
                <w:sz w:val="20"/>
              </w:rPr>
              <w:t>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1"/>
          <w:p>
            <w:pPr>
              <w:spacing w:after="20"/>
              <w:ind w:left="20"/>
              <w:jc w:val="both"/>
            </w:pPr>
            <w:r>
              <w:rPr>
                <w:rFonts w:ascii="Times New Roman"/>
                <w:b w:val="false"/>
                <w:i w:val="false"/>
                <w:color w:val="000000"/>
                <w:sz w:val="20"/>
              </w:rPr>
              <w:t xml:space="preserve">
3 032 </w:t>
            </w:r>
          </w:p>
          <w:bookmarkEnd w:id="201"/>
          <w:p>
            <w:pPr>
              <w:spacing w:after="20"/>
              <w:ind w:left="20"/>
              <w:jc w:val="both"/>
            </w:pPr>
            <w:r>
              <w:rPr>
                <w:rFonts w:ascii="Times New Roman"/>
                <w:b w:val="false"/>
                <w:i w:val="false"/>
                <w:color w:val="000000"/>
                <w:sz w:val="20"/>
              </w:rPr>
              <w:t>
000,0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2"/>
          <w:p>
            <w:pPr>
              <w:spacing w:after="20"/>
              <w:ind w:left="20"/>
              <w:jc w:val="both"/>
            </w:pPr>
            <w:r>
              <w:rPr>
                <w:rFonts w:ascii="Times New Roman"/>
                <w:b w:val="false"/>
                <w:i w:val="false"/>
                <w:color w:val="000000"/>
                <w:sz w:val="20"/>
              </w:rPr>
              <w:t>
2 422 000,0</w:t>
            </w:r>
          </w:p>
          <w:bookmarkEnd w:id="202"/>
          <w:p>
            <w:pPr>
              <w:spacing w:after="20"/>
              <w:ind w:left="20"/>
              <w:jc w:val="both"/>
            </w:pPr>
            <w:r>
              <w:rPr>
                <w:rFonts w:ascii="Times New Roman"/>
                <w:b w:val="false"/>
                <w:i w:val="false"/>
                <w:color w:val="000000"/>
                <w:sz w:val="20"/>
              </w:rPr>
              <w:t>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3"/>
          <w:p>
            <w:pPr>
              <w:spacing w:after="20"/>
              <w:ind w:left="20"/>
              <w:jc w:val="both"/>
            </w:pPr>
            <w:r>
              <w:rPr>
                <w:rFonts w:ascii="Times New Roman"/>
                <w:b w:val="false"/>
                <w:i w:val="false"/>
                <w:color w:val="000000"/>
                <w:sz w:val="20"/>
              </w:rPr>
              <w:t xml:space="preserve">
13 616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000,0 </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04"/>
          <w:p>
            <w:pPr>
              <w:spacing w:after="20"/>
              <w:ind w:left="20"/>
              <w:jc w:val="both"/>
            </w:pPr>
            <w:r>
              <w:rPr>
                <w:rFonts w:ascii="Times New Roman"/>
                <w:b w:val="false"/>
                <w:i w:val="false"/>
                <w:color w:val="000000"/>
                <w:sz w:val="20"/>
              </w:rPr>
              <w:t xml:space="preserve">
11 986 </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000,0 </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5"/>
          <w:p>
            <w:pPr>
              <w:spacing w:after="20"/>
              <w:ind w:left="20"/>
              <w:jc w:val="both"/>
            </w:pPr>
            <w:r>
              <w:rPr>
                <w:rFonts w:ascii="Times New Roman"/>
                <w:b w:val="false"/>
                <w:i w:val="false"/>
                <w:color w:val="000000"/>
                <w:sz w:val="20"/>
              </w:rPr>
              <w:t>
1 630</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Формирование мастер-планов районов (потенциал бизнес-ниш) на основе опросных данных домохозяйств и предприятий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6"/>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ДЗН МТСЗН Мухтарова 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председателя Правления НПП "Атамекен" Абильшаиков Н.Б.</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заместители акимов областей и городов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7"/>
          <w:p>
            <w:pPr>
              <w:spacing w:after="20"/>
              <w:ind w:left="20"/>
              <w:jc w:val="both"/>
            </w:pPr>
            <w:r>
              <w:rPr>
                <w:rFonts w:ascii="Times New Roman"/>
                <w:b w:val="false"/>
                <w:i w:val="false"/>
                <w:color w:val="000000"/>
                <w:sz w:val="20"/>
              </w:rPr>
              <w:t>
42 района</w:t>
            </w:r>
          </w:p>
          <w:bookmarkEnd w:id="20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райо-нов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район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8"/>
          <w:p>
            <w:pPr>
              <w:spacing w:after="20"/>
              <w:ind w:left="20"/>
              <w:jc w:val="both"/>
            </w:pPr>
            <w:r>
              <w:rPr>
                <w:rFonts w:ascii="Times New Roman"/>
                <w:b w:val="false"/>
                <w:i w:val="false"/>
                <w:color w:val="000000"/>
                <w:sz w:val="20"/>
              </w:rPr>
              <w:t>
163</w:t>
            </w:r>
          </w:p>
          <w:bookmarkEnd w:id="208"/>
          <w:p>
            <w:pPr>
              <w:spacing w:after="20"/>
              <w:ind w:left="20"/>
              <w:jc w:val="both"/>
            </w:pPr>
            <w:r>
              <w:rPr>
                <w:rFonts w:ascii="Times New Roman"/>
                <w:b w:val="false"/>
                <w:i w:val="false"/>
                <w:color w:val="000000"/>
                <w:sz w:val="20"/>
              </w:rPr>
              <w:t>
района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9"/>
          <w:p>
            <w:pPr>
              <w:spacing w:after="20"/>
              <w:ind w:left="20"/>
              <w:jc w:val="both"/>
            </w:pPr>
            <w:r>
              <w:rPr>
                <w:rFonts w:ascii="Times New Roman"/>
                <w:b w:val="false"/>
                <w:i w:val="false"/>
                <w:color w:val="000000"/>
                <w:sz w:val="20"/>
              </w:rPr>
              <w:t xml:space="preserve">
420 </w:t>
            </w:r>
          </w:p>
          <w:bookmarkEnd w:id="209"/>
          <w:p>
            <w:pPr>
              <w:spacing w:after="20"/>
              <w:ind w:left="20"/>
              <w:jc w:val="both"/>
            </w:pPr>
            <w:r>
              <w:rPr>
                <w:rFonts w:ascii="Times New Roman"/>
                <w:b w:val="false"/>
                <w:i w:val="false"/>
                <w:color w:val="000000"/>
                <w:sz w:val="20"/>
              </w:rPr>
              <w:t>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10"/>
          <w:p>
            <w:pPr>
              <w:spacing w:after="20"/>
              <w:ind w:left="20"/>
              <w:jc w:val="both"/>
            </w:pPr>
            <w:r>
              <w:rPr>
                <w:rFonts w:ascii="Times New Roman"/>
                <w:b w:val="false"/>
                <w:i w:val="false"/>
                <w:color w:val="000000"/>
                <w:sz w:val="20"/>
              </w:rPr>
              <w:t>
600</w:t>
            </w:r>
          </w:p>
          <w:bookmarkEnd w:id="210"/>
          <w:p>
            <w:pPr>
              <w:spacing w:after="20"/>
              <w:ind w:left="20"/>
              <w:jc w:val="both"/>
            </w:pPr>
            <w:r>
              <w:rPr>
                <w:rFonts w:ascii="Times New Roman"/>
                <w:b w:val="false"/>
                <w:i w:val="false"/>
                <w:color w:val="000000"/>
                <w:sz w:val="20"/>
              </w:rPr>
              <w:t>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11"/>
          <w:p>
            <w:pPr>
              <w:spacing w:after="20"/>
              <w:ind w:left="20"/>
              <w:jc w:val="both"/>
            </w:pPr>
            <w:r>
              <w:rPr>
                <w:rFonts w:ascii="Times New Roman"/>
                <w:b w:val="false"/>
                <w:i w:val="false"/>
                <w:color w:val="000000"/>
                <w:sz w:val="20"/>
              </w:rPr>
              <w:t xml:space="preserve">
610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2"/>
          <w:p>
            <w:pPr>
              <w:spacing w:after="20"/>
              <w:ind w:left="20"/>
              <w:jc w:val="both"/>
            </w:pPr>
            <w:r>
              <w:rPr>
                <w:rFonts w:ascii="Times New Roman"/>
                <w:b w:val="false"/>
                <w:i w:val="false"/>
                <w:color w:val="000000"/>
                <w:sz w:val="20"/>
              </w:rPr>
              <w:t>
1 630</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 </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3"/>
          <w:p>
            <w:pPr>
              <w:spacing w:after="20"/>
              <w:ind w:left="20"/>
              <w:jc w:val="both"/>
            </w:pPr>
            <w:r>
              <w:rPr>
                <w:rFonts w:ascii="Times New Roman"/>
                <w:b w:val="false"/>
                <w:i w:val="false"/>
                <w:color w:val="000000"/>
                <w:sz w:val="20"/>
              </w:rPr>
              <w:t xml:space="preserve">
1 630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Обучение лиц основам предпринимательства в рамках проекта "Бастау Бизнес"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14"/>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ДЗН МТСЗН Мухтарова Н.А.,</w:t>
            </w:r>
          </w:p>
          <w:p>
            <w:pPr>
              <w:spacing w:after="20"/>
              <w:ind w:left="20"/>
              <w:jc w:val="both"/>
            </w:pPr>
            <w:r>
              <w:rPr>
                <w:rFonts w:ascii="Times New Roman"/>
                <w:b w:val="false"/>
                <w:i w:val="false"/>
                <w:color w:val="000000"/>
                <w:sz w:val="20"/>
              </w:rPr>
              <w:t xml:space="preserve">
заместители акимов областей и городов Нур-Султана, Алматы, Шымкента, первый заместитель председателя Правления НПП "Атамекен" Абильшаиков Н.Б. (по согласованию)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5"/>
          <w:p>
            <w:pPr>
              <w:spacing w:after="20"/>
              <w:ind w:left="20"/>
              <w:jc w:val="both"/>
            </w:pPr>
            <w:r>
              <w:rPr>
                <w:rFonts w:ascii="Times New Roman"/>
                <w:b w:val="false"/>
                <w:i w:val="false"/>
                <w:color w:val="000000"/>
                <w:sz w:val="20"/>
              </w:rPr>
              <w:t xml:space="preserve">
150,0 </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xml:space="preserve">
чел.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9 930 000,0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том числе обучение молодежи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6"/>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ДЗН МТСЗН Мухтарова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Нур-Султана, Алматы, Шымкента, </w:t>
            </w:r>
          </w:p>
          <w:p>
            <w:pPr>
              <w:spacing w:after="20"/>
              <w:ind w:left="20"/>
              <w:jc w:val="both"/>
            </w:pPr>
            <w:r>
              <w:rPr>
                <w:rFonts w:ascii="Times New Roman"/>
                <w:b w:val="false"/>
                <w:i w:val="false"/>
                <w:color w:val="000000"/>
                <w:sz w:val="20"/>
              </w:rPr>
              <w:t>
первый заместитель председателя Правления НПП "Атамекен" Абильшаиков Н.Б. (по согласованию)</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Информационно-аналитическое сопровождение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17"/>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ДЗН МТСЗН Мухтарова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8"/>
          <w:p>
            <w:pPr>
              <w:spacing w:after="20"/>
              <w:ind w:left="20"/>
              <w:jc w:val="both"/>
            </w:pPr>
            <w:r>
              <w:rPr>
                <w:rFonts w:ascii="Times New Roman"/>
                <w:b w:val="false"/>
                <w:i w:val="false"/>
                <w:color w:val="000000"/>
                <w:sz w:val="20"/>
              </w:rPr>
              <w:t>
304</w:t>
            </w:r>
          </w:p>
          <w:bookmarkEnd w:id="218"/>
          <w:p>
            <w:pPr>
              <w:spacing w:after="20"/>
              <w:ind w:left="20"/>
              <w:jc w:val="both"/>
            </w:pPr>
            <w:r>
              <w:rPr>
                <w:rFonts w:ascii="Times New Roman"/>
                <w:b w:val="false"/>
                <w:i w:val="false"/>
                <w:color w:val="000000"/>
                <w:sz w:val="20"/>
              </w:rPr>
              <w:t>
772,0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9"/>
          <w:p>
            <w:pPr>
              <w:spacing w:after="20"/>
              <w:ind w:left="20"/>
              <w:jc w:val="both"/>
            </w:pPr>
            <w:r>
              <w:rPr>
                <w:rFonts w:ascii="Times New Roman"/>
                <w:b w:val="false"/>
                <w:i w:val="false"/>
                <w:color w:val="000000"/>
                <w:sz w:val="20"/>
              </w:rPr>
              <w:t>
339</w:t>
            </w:r>
          </w:p>
          <w:bookmarkEnd w:id="219"/>
          <w:p>
            <w:pPr>
              <w:spacing w:after="20"/>
              <w:ind w:left="20"/>
              <w:jc w:val="both"/>
            </w:pPr>
            <w:r>
              <w:rPr>
                <w:rFonts w:ascii="Times New Roman"/>
                <w:b w:val="false"/>
                <w:i w:val="false"/>
                <w:color w:val="000000"/>
                <w:sz w:val="20"/>
              </w:rPr>
              <w:t>
000,0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0"/>
          <w:p>
            <w:pPr>
              <w:spacing w:after="20"/>
              <w:ind w:left="20"/>
              <w:jc w:val="both"/>
            </w:pPr>
            <w:r>
              <w:rPr>
                <w:rFonts w:ascii="Times New Roman"/>
                <w:b w:val="false"/>
                <w:i w:val="false"/>
                <w:color w:val="000000"/>
                <w:sz w:val="20"/>
              </w:rPr>
              <w:t>
436</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1"/>
          <w:p>
            <w:pPr>
              <w:spacing w:after="20"/>
              <w:ind w:left="20"/>
              <w:jc w:val="both"/>
            </w:pPr>
            <w:r>
              <w:rPr>
                <w:rFonts w:ascii="Times New Roman"/>
                <w:b w:val="false"/>
                <w:i w:val="false"/>
                <w:color w:val="000000"/>
                <w:sz w:val="20"/>
              </w:rPr>
              <w:t>
436</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22"/>
          <w:p>
            <w:pPr>
              <w:spacing w:after="20"/>
              <w:ind w:left="20"/>
              <w:jc w:val="both"/>
            </w:pPr>
            <w:r>
              <w:rPr>
                <w:rFonts w:ascii="Times New Roman"/>
                <w:b w:val="false"/>
                <w:i w:val="false"/>
                <w:color w:val="000000"/>
                <w:sz w:val="20"/>
              </w:rPr>
              <w:t>
436</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23"/>
          <w:p>
            <w:pPr>
              <w:spacing w:after="20"/>
              <w:ind w:left="20"/>
              <w:jc w:val="both"/>
            </w:pPr>
            <w:r>
              <w:rPr>
                <w:rFonts w:ascii="Times New Roman"/>
                <w:b w:val="false"/>
                <w:i w:val="false"/>
                <w:color w:val="000000"/>
                <w:sz w:val="20"/>
              </w:rPr>
              <w:t>
2 056</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4"/>
          <w:p>
            <w:pPr>
              <w:spacing w:after="20"/>
              <w:ind w:left="20"/>
              <w:jc w:val="both"/>
            </w:pPr>
            <w:r>
              <w:rPr>
                <w:rFonts w:ascii="Times New Roman"/>
                <w:b w:val="false"/>
                <w:i w:val="false"/>
                <w:color w:val="000000"/>
                <w:sz w:val="20"/>
              </w:rPr>
              <w:t>
2 056</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25"/>
          <w:p>
            <w:pPr>
              <w:spacing w:after="20"/>
              <w:ind w:left="20"/>
              <w:jc w:val="both"/>
            </w:pPr>
            <w:r>
              <w:rPr>
                <w:rFonts w:ascii="Times New Roman"/>
                <w:b w:val="false"/>
                <w:i w:val="false"/>
                <w:color w:val="000000"/>
                <w:sz w:val="20"/>
              </w:rPr>
              <w:t>
-</w:t>
            </w:r>
          </w:p>
          <w:bookmarkEnd w:id="225"/>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Количество субъектов предпринимательства, получивших нефинансовые меры поддержки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6"/>
          <w:p>
            <w:pPr>
              <w:spacing w:after="20"/>
              <w:ind w:left="20"/>
              <w:jc w:val="both"/>
            </w:pPr>
            <w:r>
              <w:rPr>
                <w:rFonts w:ascii="Times New Roman"/>
                <w:b w:val="false"/>
                <w:i w:val="false"/>
                <w:color w:val="000000"/>
                <w:sz w:val="20"/>
              </w:rPr>
              <w:t>
первый вице-министр национальной экономики РК</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Жаксылыков Т.М.,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председателя 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Абильшаиков Н.Б. (по согласованию), 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7"/>
          <w:p>
            <w:pPr>
              <w:spacing w:after="20"/>
              <w:ind w:left="20"/>
              <w:jc w:val="both"/>
            </w:pPr>
            <w:r>
              <w:rPr>
                <w:rFonts w:ascii="Times New Roman"/>
                <w:b w:val="false"/>
                <w:i w:val="false"/>
                <w:color w:val="000000"/>
                <w:sz w:val="20"/>
              </w:rPr>
              <w:t>
136</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491,0</w:t>
            </w:r>
          </w:p>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8"/>
          <w:p>
            <w:pPr>
              <w:spacing w:after="20"/>
              <w:ind w:left="20"/>
              <w:jc w:val="both"/>
            </w:pPr>
            <w:r>
              <w:rPr>
                <w:rFonts w:ascii="Times New Roman"/>
                <w:b w:val="false"/>
                <w:i w:val="false"/>
                <w:color w:val="000000"/>
                <w:sz w:val="20"/>
              </w:rPr>
              <w:t>
177</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445, 0</w:t>
            </w:r>
          </w:p>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9"/>
          <w:p>
            <w:pPr>
              <w:spacing w:after="20"/>
              <w:ind w:left="20"/>
              <w:jc w:val="both"/>
            </w:pPr>
            <w:r>
              <w:rPr>
                <w:rFonts w:ascii="Times New Roman"/>
                <w:b w:val="false"/>
                <w:i w:val="false"/>
                <w:color w:val="000000"/>
                <w:sz w:val="20"/>
              </w:rPr>
              <w:t>
115 160, 0</w:t>
            </w:r>
          </w:p>
          <w:bookmarkEnd w:id="229"/>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30"/>
          <w:p>
            <w:pPr>
              <w:spacing w:after="20"/>
              <w:ind w:left="20"/>
              <w:jc w:val="both"/>
            </w:pPr>
            <w:r>
              <w:rPr>
                <w:rFonts w:ascii="Times New Roman"/>
                <w:b w:val="false"/>
                <w:i w:val="false"/>
                <w:color w:val="000000"/>
                <w:sz w:val="20"/>
              </w:rPr>
              <w:t>
115</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160, 0</w:t>
            </w:r>
          </w:p>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1"/>
          <w:p>
            <w:pPr>
              <w:spacing w:after="20"/>
              <w:ind w:left="20"/>
              <w:jc w:val="both"/>
            </w:pPr>
            <w:r>
              <w:rPr>
                <w:rFonts w:ascii="Times New Roman"/>
                <w:b w:val="false"/>
                <w:i w:val="false"/>
                <w:color w:val="000000"/>
                <w:sz w:val="20"/>
              </w:rPr>
              <w:t>
115</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160, 0</w:t>
            </w:r>
          </w:p>
          <w:p>
            <w:pPr>
              <w:spacing w:after="20"/>
              <w:ind w:left="20"/>
              <w:jc w:val="both"/>
            </w:pPr>
            <w:r>
              <w:rPr>
                <w:rFonts w:ascii="Times New Roman"/>
                <w:b w:val="false"/>
                <w:i w:val="false"/>
                <w:color w:val="000000"/>
                <w:sz w:val="20"/>
              </w:rPr>
              <w:t>
ед.</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2"/>
          <w:p>
            <w:pPr>
              <w:spacing w:after="20"/>
              <w:ind w:left="20"/>
              <w:jc w:val="both"/>
            </w:pPr>
            <w:r>
              <w:rPr>
                <w:rFonts w:ascii="Times New Roman"/>
                <w:b w:val="false"/>
                <w:i w:val="false"/>
                <w:color w:val="000000"/>
                <w:sz w:val="20"/>
              </w:rPr>
              <w:t>
115</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015, 0</w:t>
            </w:r>
          </w:p>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3"/>
          <w:p>
            <w:pPr>
              <w:spacing w:after="20"/>
              <w:ind w:left="20"/>
              <w:jc w:val="both"/>
            </w:pPr>
            <w:r>
              <w:rPr>
                <w:rFonts w:ascii="Times New Roman"/>
                <w:b w:val="false"/>
                <w:i w:val="false"/>
                <w:color w:val="000000"/>
                <w:sz w:val="20"/>
              </w:rPr>
              <w:t>
637</w:t>
            </w:r>
          </w:p>
          <w:bookmarkEnd w:id="233"/>
          <w:p>
            <w:pPr>
              <w:spacing w:after="20"/>
              <w:ind w:left="20"/>
              <w:jc w:val="both"/>
            </w:pPr>
            <w:r>
              <w:rPr>
                <w:rFonts w:ascii="Times New Roman"/>
                <w:b w:val="false"/>
                <w:i w:val="false"/>
                <w:color w:val="000000"/>
                <w:sz w:val="20"/>
              </w:rPr>
              <w:t>
940, 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4"/>
          <w:p>
            <w:pPr>
              <w:spacing w:after="20"/>
              <w:ind w:left="20"/>
              <w:jc w:val="both"/>
            </w:pPr>
            <w:r>
              <w:rPr>
                <w:rFonts w:ascii="Times New Roman"/>
                <w:b w:val="false"/>
                <w:i w:val="false"/>
                <w:color w:val="000000"/>
                <w:sz w:val="20"/>
              </w:rPr>
              <w:t>
637</w:t>
            </w:r>
          </w:p>
          <w:bookmarkEnd w:id="234"/>
          <w:p>
            <w:pPr>
              <w:spacing w:after="20"/>
              <w:ind w:left="20"/>
              <w:jc w:val="both"/>
            </w:pPr>
            <w:r>
              <w:rPr>
                <w:rFonts w:ascii="Times New Roman"/>
                <w:b w:val="false"/>
                <w:i w:val="false"/>
                <w:color w:val="000000"/>
                <w:sz w:val="20"/>
              </w:rPr>
              <w:t>
940, 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5"/>
          <w:p>
            <w:pPr>
              <w:spacing w:after="20"/>
              <w:ind w:left="20"/>
              <w:jc w:val="both"/>
            </w:pPr>
            <w:r>
              <w:rPr>
                <w:rFonts w:ascii="Times New Roman"/>
                <w:b w:val="false"/>
                <w:i w:val="false"/>
                <w:color w:val="000000"/>
                <w:sz w:val="20"/>
              </w:rPr>
              <w:t>
1 751</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249,0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36"/>
          <w:p>
            <w:pPr>
              <w:spacing w:after="20"/>
              <w:ind w:left="20"/>
              <w:jc w:val="both"/>
            </w:pPr>
            <w:r>
              <w:rPr>
                <w:rFonts w:ascii="Times New Roman"/>
                <w:b w:val="false"/>
                <w:i w:val="false"/>
                <w:color w:val="000000"/>
                <w:sz w:val="20"/>
              </w:rPr>
              <w:t>
1 497</w:t>
            </w:r>
          </w:p>
          <w:bookmarkEnd w:id="236"/>
          <w:p>
            <w:pPr>
              <w:spacing w:after="20"/>
              <w:ind w:left="20"/>
              <w:jc w:val="both"/>
            </w:pPr>
            <w:r>
              <w:rPr>
                <w:rFonts w:ascii="Times New Roman"/>
                <w:b w:val="false"/>
                <w:i w:val="false"/>
                <w:color w:val="000000"/>
                <w:sz w:val="20"/>
              </w:rPr>
              <w:t>
510,0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2 588 792,0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1 850 672,0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1 850 672,0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7"/>
          <w:p>
            <w:pPr>
              <w:spacing w:after="20"/>
              <w:ind w:left="20"/>
              <w:jc w:val="both"/>
            </w:pPr>
            <w:r>
              <w:rPr>
                <w:rFonts w:ascii="Times New Roman"/>
                <w:b w:val="false"/>
                <w:i w:val="false"/>
                <w:color w:val="000000"/>
                <w:sz w:val="20"/>
              </w:rPr>
              <w:t>
1 850</w:t>
            </w:r>
          </w:p>
          <w:bookmarkEnd w:id="237"/>
          <w:p>
            <w:pPr>
              <w:spacing w:after="20"/>
              <w:ind w:left="20"/>
              <w:jc w:val="both"/>
            </w:pPr>
            <w:r>
              <w:rPr>
                <w:rFonts w:ascii="Times New Roman"/>
                <w:b w:val="false"/>
                <w:i w:val="false"/>
                <w:color w:val="000000"/>
                <w:sz w:val="20"/>
              </w:rPr>
              <w:t>
672,0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38"/>
          <w:p>
            <w:pPr>
              <w:spacing w:after="20"/>
              <w:ind w:left="20"/>
              <w:jc w:val="both"/>
            </w:pPr>
            <w:r>
              <w:rPr>
                <w:rFonts w:ascii="Times New Roman"/>
                <w:b w:val="false"/>
                <w:i w:val="false"/>
                <w:color w:val="000000"/>
                <w:sz w:val="20"/>
              </w:rPr>
              <w:t>
9 638 318,0 тыс.</w:t>
            </w:r>
          </w:p>
          <w:bookmarkEnd w:id="238"/>
          <w:p>
            <w:pPr>
              <w:spacing w:after="20"/>
              <w:ind w:left="20"/>
              <w:jc w:val="both"/>
            </w:pPr>
            <w:r>
              <w:rPr>
                <w:rFonts w:ascii="Times New Roman"/>
                <w:b w:val="false"/>
                <w:i w:val="false"/>
                <w:color w:val="000000"/>
                <w:sz w:val="20"/>
              </w:rPr>
              <w:t>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9"/>
          <w:p>
            <w:pPr>
              <w:spacing w:after="20"/>
              <w:ind w:left="20"/>
              <w:jc w:val="both"/>
            </w:pPr>
            <w:r>
              <w:rPr>
                <w:rFonts w:ascii="Times New Roman"/>
                <w:b w:val="false"/>
                <w:i w:val="false"/>
                <w:color w:val="000000"/>
                <w:sz w:val="20"/>
              </w:rPr>
              <w:t>
9 638 318,0 тыс.</w:t>
            </w:r>
          </w:p>
          <w:bookmarkEnd w:id="239"/>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Предоставление специализированных услуг/консультаций субъектам МСП, действующим во всех секторах экономики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0"/>
          <w:p>
            <w:pPr>
              <w:spacing w:after="20"/>
              <w:ind w:left="20"/>
              <w:jc w:val="both"/>
            </w:pPr>
            <w:r>
              <w:rPr>
                <w:rFonts w:ascii="Times New Roman"/>
                <w:b w:val="false"/>
                <w:i w:val="false"/>
                <w:color w:val="000000"/>
                <w:sz w:val="20"/>
              </w:rPr>
              <w:t xml:space="preserve">
первый </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ДГПЗП МНЭ Абдуали Д.А., первый заместитель председателя 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Абильшаиков Н.Б.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 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 ед.</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41"/>
          <w:p>
            <w:pPr>
              <w:spacing w:after="20"/>
              <w:ind w:left="20"/>
              <w:jc w:val="both"/>
            </w:pPr>
            <w:r>
              <w:rPr>
                <w:rFonts w:ascii="Times New Roman"/>
                <w:b w:val="false"/>
                <w:i w:val="false"/>
                <w:color w:val="000000"/>
                <w:sz w:val="20"/>
              </w:rPr>
              <w:t>
81 300, 0</w:t>
            </w:r>
          </w:p>
          <w:bookmarkEnd w:id="241"/>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42"/>
          <w:p>
            <w:pPr>
              <w:spacing w:after="20"/>
              <w:ind w:left="20"/>
              <w:jc w:val="both"/>
            </w:pPr>
            <w:r>
              <w:rPr>
                <w:rFonts w:ascii="Times New Roman"/>
                <w:b w:val="false"/>
                <w:i w:val="false"/>
                <w:color w:val="000000"/>
                <w:sz w:val="20"/>
              </w:rPr>
              <w:t>
81 300, 0</w:t>
            </w:r>
          </w:p>
          <w:bookmarkEnd w:id="242"/>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43"/>
          <w:p>
            <w:pPr>
              <w:spacing w:after="20"/>
              <w:ind w:left="20"/>
              <w:jc w:val="both"/>
            </w:pPr>
            <w:r>
              <w:rPr>
                <w:rFonts w:ascii="Times New Roman"/>
                <w:b w:val="false"/>
                <w:i w:val="false"/>
                <w:color w:val="000000"/>
                <w:sz w:val="20"/>
              </w:rPr>
              <w:t>
1 152</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260,0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44"/>
          <w:p>
            <w:pPr>
              <w:spacing w:after="20"/>
              <w:ind w:left="20"/>
              <w:jc w:val="both"/>
            </w:pPr>
            <w:r>
              <w:rPr>
                <w:rFonts w:ascii="Times New Roman"/>
                <w:b w:val="false"/>
                <w:i w:val="false"/>
                <w:color w:val="000000"/>
                <w:sz w:val="20"/>
              </w:rPr>
              <w:t>
564</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5"/>
          <w:p>
            <w:pPr>
              <w:spacing w:after="20"/>
              <w:ind w:left="20"/>
              <w:jc w:val="both"/>
            </w:pPr>
            <w:r>
              <w:rPr>
                <w:rFonts w:ascii="Times New Roman"/>
                <w:b w:val="false"/>
                <w:i w:val="false"/>
                <w:color w:val="000000"/>
                <w:sz w:val="20"/>
              </w:rPr>
              <w:t>
564</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46"/>
          <w:p>
            <w:pPr>
              <w:spacing w:after="20"/>
              <w:ind w:left="20"/>
              <w:jc w:val="both"/>
            </w:pPr>
            <w:r>
              <w:rPr>
                <w:rFonts w:ascii="Times New Roman"/>
                <w:b w:val="false"/>
                <w:i w:val="false"/>
                <w:color w:val="000000"/>
                <w:sz w:val="20"/>
              </w:rPr>
              <w:t>
564</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47"/>
          <w:p>
            <w:pPr>
              <w:spacing w:after="20"/>
              <w:ind w:left="20"/>
              <w:jc w:val="both"/>
            </w:pPr>
            <w:r>
              <w:rPr>
                <w:rFonts w:ascii="Times New Roman"/>
                <w:b w:val="false"/>
                <w:i w:val="false"/>
                <w:color w:val="000000"/>
                <w:sz w:val="20"/>
              </w:rPr>
              <w:t>
564</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48"/>
          <w:p>
            <w:pPr>
              <w:spacing w:after="20"/>
              <w:ind w:left="20"/>
              <w:jc w:val="both"/>
            </w:pPr>
            <w:r>
              <w:rPr>
                <w:rFonts w:ascii="Times New Roman"/>
                <w:b w:val="false"/>
                <w:i w:val="false"/>
                <w:color w:val="000000"/>
                <w:sz w:val="20"/>
              </w:rPr>
              <w:t>
564</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9"/>
          <w:p>
            <w:pPr>
              <w:spacing w:after="20"/>
              <w:ind w:left="20"/>
              <w:jc w:val="both"/>
            </w:pPr>
            <w:r>
              <w:rPr>
                <w:rFonts w:ascii="Times New Roman"/>
                <w:b w:val="false"/>
                <w:i w:val="false"/>
                <w:color w:val="000000"/>
                <w:sz w:val="20"/>
              </w:rPr>
              <w:t>
2 820</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50"/>
          <w:p>
            <w:pPr>
              <w:spacing w:after="20"/>
              <w:ind w:left="20"/>
              <w:jc w:val="both"/>
            </w:pPr>
            <w:r>
              <w:rPr>
                <w:rFonts w:ascii="Times New Roman"/>
                <w:b w:val="false"/>
                <w:i w:val="false"/>
                <w:color w:val="000000"/>
                <w:sz w:val="20"/>
              </w:rPr>
              <w:t>
2 820</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Предоставление информационно-консультационных услуг субъектам МСП, действующим во всех секторах экономики и населению с предпринимательской инициативой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51"/>
          <w:p>
            <w:pPr>
              <w:spacing w:after="20"/>
              <w:ind w:left="20"/>
              <w:jc w:val="both"/>
            </w:pPr>
            <w:r>
              <w:rPr>
                <w:rFonts w:ascii="Times New Roman"/>
                <w:b w:val="false"/>
                <w:i w:val="false"/>
                <w:color w:val="000000"/>
                <w:sz w:val="20"/>
              </w:rPr>
              <w:t>
первый вице-министр национальной экономики РК</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ДГПЗП МНЭ Абдуали Д.А., первый заместитель председателя Правления НПП "Атамекен" Абильшаиков Н.Б.(по согласованию), заместитель председателя АО "ФРП "Даму" Сарсекеев Ф.К,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100 363, 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52"/>
          <w:p>
            <w:pPr>
              <w:spacing w:after="20"/>
              <w:ind w:left="20"/>
              <w:jc w:val="both"/>
            </w:pPr>
            <w:r>
              <w:rPr>
                <w:rFonts w:ascii="Times New Roman"/>
                <w:b w:val="false"/>
                <w:i w:val="false"/>
                <w:color w:val="000000"/>
                <w:sz w:val="20"/>
              </w:rPr>
              <w:t>
156 000, 0 ед.</w:t>
            </w:r>
          </w:p>
          <w:bookmarkEnd w:id="25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 ед.</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556 000, 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556 000, 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53"/>
          <w:p>
            <w:pPr>
              <w:spacing w:after="20"/>
              <w:ind w:left="20"/>
              <w:jc w:val="both"/>
            </w:pPr>
            <w:r>
              <w:rPr>
                <w:rFonts w:ascii="Times New Roman"/>
                <w:b w:val="false"/>
                <w:i w:val="false"/>
                <w:color w:val="000000"/>
                <w:sz w:val="20"/>
              </w:rPr>
              <w:t>
 </w:t>
            </w:r>
          </w:p>
          <w:bookmarkEnd w:id="253"/>
          <w:p>
            <w:pPr>
              <w:spacing w:after="20"/>
              <w:ind w:left="20"/>
              <w:jc w:val="both"/>
            </w:pPr>
            <w:r>
              <w:rPr>
                <w:rFonts w:ascii="Times New Roman"/>
                <w:b w:val="false"/>
                <w:i w:val="false"/>
                <w:color w:val="000000"/>
                <w:sz w:val="20"/>
              </w:rPr>
              <w:t xml:space="preserve">
546 </w:t>
            </w:r>
          </w:p>
          <w:p>
            <w:pPr>
              <w:spacing w:after="20"/>
              <w:ind w:left="20"/>
              <w:jc w:val="both"/>
            </w:pPr>
            <w:r>
              <w:rPr>
                <w:rFonts w:ascii="Times New Roman"/>
                <w:b w:val="false"/>
                <w:i w:val="false"/>
                <w:color w:val="000000"/>
                <w:sz w:val="20"/>
              </w:rPr>
              <w:t>
</w:t>
            </w:r>
            <w:r>
              <w:rPr>
                <w:rFonts w:ascii="Times New Roman"/>
                <w:b w:val="false"/>
                <w:i w:val="false"/>
                <w:color w:val="000000"/>
                <w:sz w:val="20"/>
              </w:rPr>
              <w:t>433,0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тг.</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55"/>
          <w:p>
            <w:pPr>
              <w:spacing w:after="20"/>
              <w:ind w:left="20"/>
              <w:jc w:val="both"/>
            </w:pPr>
            <w:r>
              <w:rPr>
                <w:rFonts w:ascii="Times New Roman"/>
                <w:b w:val="false"/>
                <w:i w:val="false"/>
                <w:color w:val="000000"/>
                <w:sz w:val="20"/>
              </w:rPr>
              <w:t xml:space="preserve">
1 246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672,0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xml:space="preserve">
1 246 </w:t>
            </w:r>
          </w:p>
          <w:p>
            <w:pPr>
              <w:spacing w:after="20"/>
              <w:ind w:left="20"/>
              <w:jc w:val="both"/>
            </w:pPr>
            <w:r>
              <w:rPr>
                <w:rFonts w:ascii="Times New Roman"/>
                <w:b w:val="false"/>
                <w:i w:val="false"/>
                <w:color w:val="000000"/>
                <w:sz w:val="20"/>
              </w:rPr>
              <w:t>
</w:t>
            </w:r>
            <w:r>
              <w:rPr>
                <w:rFonts w:ascii="Times New Roman"/>
                <w:b w:val="false"/>
                <w:i w:val="false"/>
                <w:color w:val="000000"/>
                <w:sz w:val="20"/>
              </w:rPr>
              <w:t>672,0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57"/>
          <w:p>
            <w:pPr>
              <w:spacing w:after="20"/>
              <w:ind w:left="20"/>
              <w:jc w:val="both"/>
            </w:pPr>
            <w:r>
              <w:rPr>
                <w:rFonts w:ascii="Times New Roman"/>
                <w:b w:val="false"/>
                <w:i w:val="false"/>
                <w:color w:val="000000"/>
                <w:sz w:val="20"/>
              </w:rPr>
              <w:t xml:space="preserve">
1 246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672,0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8"/>
          <w:p>
            <w:pPr>
              <w:spacing w:after="20"/>
              <w:ind w:left="20"/>
              <w:jc w:val="both"/>
            </w:pPr>
            <w:r>
              <w:rPr>
                <w:rFonts w:ascii="Times New Roman"/>
                <w:b w:val="false"/>
                <w:i w:val="false"/>
                <w:color w:val="000000"/>
                <w:sz w:val="20"/>
              </w:rPr>
              <w:t xml:space="preserve">
1 246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672,0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59"/>
          <w:p>
            <w:pPr>
              <w:spacing w:after="20"/>
              <w:ind w:left="20"/>
              <w:jc w:val="both"/>
            </w:pPr>
            <w:r>
              <w:rPr>
                <w:rFonts w:ascii="Times New Roman"/>
                <w:b w:val="false"/>
                <w:i w:val="false"/>
                <w:color w:val="000000"/>
                <w:sz w:val="20"/>
              </w:rPr>
              <w:t>
5 532 688,0</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тг.</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0"/>
          <w:p>
            <w:pPr>
              <w:spacing w:after="20"/>
              <w:ind w:left="20"/>
              <w:jc w:val="both"/>
            </w:pPr>
            <w:r>
              <w:rPr>
                <w:rFonts w:ascii="Times New Roman"/>
                <w:b w:val="false"/>
                <w:i w:val="false"/>
                <w:color w:val="000000"/>
                <w:sz w:val="20"/>
              </w:rPr>
              <w:t>
 </w:t>
            </w:r>
          </w:p>
          <w:bookmarkEnd w:id="260"/>
          <w:p>
            <w:pPr>
              <w:spacing w:after="20"/>
              <w:ind w:left="20"/>
              <w:jc w:val="both"/>
            </w:pPr>
            <w:r>
              <w:rPr>
                <w:rFonts w:ascii="Times New Roman"/>
                <w:b w:val="false"/>
                <w:i w:val="false"/>
                <w:color w:val="000000"/>
                <w:sz w:val="20"/>
              </w:rPr>
              <w:t>
5 532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688,0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61"/>
          <w:p>
            <w:pPr>
              <w:spacing w:after="20"/>
              <w:ind w:left="20"/>
              <w:jc w:val="both"/>
            </w:pPr>
            <w:r>
              <w:rPr>
                <w:rFonts w:ascii="Times New Roman"/>
                <w:b w:val="false"/>
                <w:i w:val="false"/>
                <w:color w:val="000000"/>
                <w:sz w:val="20"/>
              </w:rPr>
              <w:t>
Мероприятие 3. Прохождение предпринимателями зарубежной бизнес-стажировки по расширению деловых связей</w:t>
            </w:r>
          </w:p>
          <w:bookmarkEnd w:id="261"/>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62"/>
          <w:p>
            <w:pPr>
              <w:spacing w:after="20"/>
              <w:ind w:left="20"/>
              <w:jc w:val="both"/>
            </w:pPr>
            <w:r>
              <w:rPr>
                <w:rFonts w:ascii="Times New Roman"/>
                <w:b w:val="false"/>
                <w:i w:val="false"/>
                <w:color w:val="000000"/>
                <w:sz w:val="20"/>
              </w:rPr>
              <w:t xml:space="preserve">
первый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ДГПЗП МНЭ Абдуали Д.А., первый заместитель председателя Правления НПП "Атамекен" Абильшаиков Н.Б. (по согласованию),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ед.</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63"/>
          <w:p>
            <w:pPr>
              <w:spacing w:after="20"/>
              <w:ind w:left="20"/>
              <w:jc w:val="both"/>
            </w:pPr>
            <w:r>
              <w:rPr>
                <w:rFonts w:ascii="Times New Roman"/>
                <w:b w:val="false"/>
                <w:i w:val="false"/>
                <w:color w:val="000000"/>
                <w:sz w:val="20"/>
              </w:rPr>
              <w:t>
 </w:t>
            </w:r>
          </w:p>
          <w:bookmarkEnd w:id="263"/>
          <w:p>
            <w:pPr>
              <w:spacing w:after="20"/>
              <w:ind w:left="20"/>
              <w:jc w:val="both"/>
            </w:pPr>
            <w:r>
              <w:rPr>
                <w:rFonts w:ascii="Times New Roman"/>
                <w:b w:val="false"/>
                <w:i w:val="false"/>
                <w:color w:val="000000"/>
                <w:sz w:val="20"/>
              </w:rPr>
              <w:t>
52 556,0 тыс.</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64"/>
          <w:p>
            <w:pPr>
              <w:spacing w:after="20"/>
              <w:ind w:left="20"/>
              <w:jc w:val="both"/>
            </w:pPr>
            <w:r>
              <w:rPr>
                <w:rFonts w:ascii="Times New Roman"/>
                <w:b w:val="false"/>
                <w:i w:val="false"/>
                <w:color w:val="000000"/>
                <w:sz w:val="20"/>
              </w:rPr>
              <w:t xml:space="preserve">
40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65"/>
          <w:p>
            <w:pPr>
              <w:spacing w:after="20"/>
              <w:ind w:left="20"/>
              <w:jc w:val="both"/>
            </w:pPr>
            <w:r>
              <w:rPr>
                <w:rFonts w:ascii="Times New Roman"/>
                <w:b w:val="false"/>
                <w:i w:val="false"/>
                <w:color w:val="000000"/>
                <w:sz w:val="20"/>
              </w:rPr>
              <w:t xml:space="preserve">
40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66"/>
          <w:p>
            <w:pPr>
              <w:spacing w:after="20"/>
              <w:ind w:left="20"/>
              <w:jc w:val="both"/>
            </w:pPr>
            <w:r>
              <w:rPr>
                <w:rFonts w:ascii="Times New Roman"/>
                <w:b w:val="false"/>
                <w:i w:val="false"/>
                <w:color w:val="000000"/>
                <w:sz w:val="20"/>
              </w:rPr>
              <w:t xml:space="preserve">
40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67"/>
          <w:p>
            <w:pPr>
              <w:spacing w:after="20"/>
              <w:ind w:left="20"/>
              <w:jc w:val="both"/>
            </w:pPr>
            <w:r>
              <w:rPr>
                <w:rFonts w:ascii="Times New Roman"/>
                <w:b w:val="false"/>
                <w:i w:val="false"/>
                <w:color w:val="000000"/>
                <w:sz w:val="20"/>
              </w:rPr>
              <w:t xml:space="preserve">
40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8"/>
          <w:p>
            <w:pPr>
              <w:spacing w:after="20"/>
              <w:ind w:left="20"/>
              <w:jc w:val="both"/>
            </w:pPr>
            <w:r>
              <w:rPr>
                <w:rFonts w:ascii="Times New Roman"/>
                <w:b w:val="false"/>
                <w:i w:val="false"/>
                <w:color w:val="000000"/>
                <w:sz w:val="20"/>
              </w:rPr>
              <w:t xml:space="preserve">
160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69"/>
          <w:p>
            <w:pPr>
              <w:spacing w:after="20"/>
              <w:ind w:left="20"/>
              <w:jc w:val="both"/>
            </w:pPr>
            <w:r>
              <w:rPr>
                <w:rFonts w:ascii="Times New Roman"/>
                <w:b w:val="false"/>
                <w:i w:val="false"/>
                <w:color w:val="000000"/>
                <w:sz w:val="20"/>
              </w:rPr>
              <w:t xml:space="preserve">
160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70"/>
          <w:p>
            <w:pPr>
              <w:spacing w:after="20"/>
              <w:ind w:left="20"/>
              <w:jc w:val="both"/>
            </w:pPr>
            <w:r>
              <w:rPr>
                <w:rFonts w:ascii="Times New Roman"/>
                <w:b w:val="false"/>
                <w:i w:val="false"/>
                <w:color w:val="000000"/>
                <w:sz w:val="20"/>
              </w:rPr>
              <w:t>
Мероприятие 4. Реализация деловых консультационных проектов в рамках соглашения с ЕБРР</w:t>
            </w:r>
          </w:p>
          <w:bookmarkEnd w:id="270"/>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71"/>
          <w:p>
            <w:pPr>
              <w:spacing w:after="20"/>
              <w:ind w:left="20"/>
              <w:jc w:val="both"/>
            </w:pPr>
            <w:r>
              <w:rPr>
                <w:rFonts w:ascii="Times New Roman"/>
                <w:b w:val="false"/>
                <w:i w:val="false"/>
                <w:color w:val="000000"/>
                <w:sz w:val="20"/>
              </w:rPr>
              <w:t>
первый</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директор ДГПЗП МНЭ Абдуали Д.А., первый заместитель председателя Правления НПП "Атамекен" Абильшаиков Н.Б. (по согласованию), заместители акимов областей и городов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проек-тов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72"/>
          <w:p>
            <w:pPr>
              <w:spacing w:after="20"/>
              <w:ind w:left="20"/>
              <w:jc w:val="both"/>
            </w:pPr>
            <w:r>
              <w:rPr>
                <w:rFonts w:ascii="Times New Roman"/>
                <w:b w:val="false"/>
                <w:i w:val="false"/>
                <w:color w:val="000000"/>
                <w:sz w:val="20"/>
              </w:rPr>
              <w:t>
580</w:t>
            </w:r>
          </w:p>
          <w:bookmarkEnd w:id="272"/>
          <w:p>
            <w:pPr>
              <w:spacing w:after="20"/>
              <w:ind w:left="20"/>
              <w:jc w:val="both"/>
            </w:pPr>
            <w:r>
              <w:rPr>
                <w:rFonts w:ascii="Times New Roman"/>
                <w:b w:val="false"/>
                <w:i w:val="false"/>
                <w:color w:val="000000"/>
                <w:sz w:val="20"/>
              </w:rPr>
              <w:t>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73"/>
          <w:p>
            <w:pPr>
              <w:spacing w:after="20"/>
              <w:ind w:left="20"/>
              <w:jc w:val="both"/>
            </w:pPr>
            <w:r>
              <w:rPr>
                <w:rFonts w:ascii="Times New Roman"/>
                <w:b w:val="false"/>
                <w:i w:val="false"/>
                <w:color w:val="000000"/>
                <w:sz w:val="20"/>
              </w:rPr>
              <w:t>
580</w:t>
            </w:r>
          </w:p>
          <w:bookmarkEnd w:id="273"/>
          <w:p>
            <w:pPr>
              <w:spacing w:after="20"/>
              <w:ind w:left="20"/>
              <w:jc w:val="both"/>
            </w:pPr>
            <w:r>
              <w:rPr>
                <w:rFonts w:ascii="Times New Roman"/>
                <w:b w:val="false"/>
                <w:i w:val="false"/>
                <w:color w:val="000000"/>
                <w:sz w:val="20"/>
              </w:rPr>
              <w:t>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74"/>
          <w:p>
            <w:pPr>
              <w:spacing w:after="20"/>
              <w:ind w:left="20"/>
              <w:jc w:val="both"/>
            </w:pPr>
            <w:r>
              <w:rPr>
                <w:rFonts w:ascii="Times New Roman"/>
                <w:b w:val="false"/>
                <w:i w:val="false"/>
                <w:color w:val="000000"/>
                <w:sz w:val="20"/>
              </w:rPr>
              <w:t xml:space="preserve">
387 </w:t>
            </w:r>
          </w:p>
          <w:bookmarkEnd w:id="274"/>
          <w:p>
            <w:pPr>
              <w:spacing w:after="20"/>
              <w:ind w:left="20"/>
              <w:jc w:val="both"/>
            </w:pPr>
            <w:r>
              <w:rPr>
                <w:rFonts w:ascii="Times New Roman"/>
                <w:b w:val="false"/>
                <w:i w:val="false"/>
                <w:color w:val="000000"/>
                <w:sz w:val="20"/>
              </w:rPr>
              <w:t>
510,0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75"/>
          <w:p>
            <w:pPr>
              <w:spacing w:after="20"/>
              <w:ind w:left="20"/>
              <w:jc w:val="both"/>
            </w:pPr>
            <w:r>
              <w:rPr>
                <w:rFonts w:ascii="Times New Roman"/>
                <w:b w:val="false"/>
                <w:i w:val="false"/>
                <w:color w:val="000000"/>
                <w:sz w:val="20"/>
              </w:rPr>
              <w:t>
738 120,0</w:t>
            </w:r>
          </w:p>
          <w:bookmarkEnd w:id="275"/>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1 125 630,0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76"/>
          <w:p>
            <w:pPr>
              <w:spacing w:after="20"/>
              <w:ind w:left="20"/>
              <w:jc w:val="both"/>
            </w:pPr>
            <w:r>
              <w:rPr>
                <w:rFonts w:ascii="Times New Roman"/>
                <w:b w:val="false"/>
                <w:i w:val="false"/>
                <w:color w:val="000000"/>
                <w:sz w:val="20"/>
              </w:rPr>
              <w:t xml:space="preserve">
1 125 </w:t>
            </w:r>
          </w:p>
          <w:bookmarkEnd w:id="276"/>
          <w:p>
            <w:pPr>
              <w:spacing w:after="20"/>
              <w:ind w:left="20"/>
              <w:jc w:val="both"/>
            </w:pPr>
            <w:r>
              <w:rPr>
                <w:rFonts w:ascii="Times New Roman"/>
                <w:b w:val="false"/>
                <w:i w:val="false"/>
                <w:color w:val="000000"/>
                <w:sz w:val="20"/>
              </w:rPr>
              <w:t>
630,0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Поддержка предпринимателей через организацию субсидируемых рабочих мест и развитие навыков под потребности предпринимателей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77"/>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Правления НПП "Атамекен" Ордабаев О.Т.</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78"/>
          <w:p>
            <w:pPr>
              <w:spacing w:after="20"/>
              <w:ind w:left="20"/>
              <w:jc w:val="both"/>
            </w:pPr>
            <w:r>
              <w:rPr>
                <w:rFonts w:ascii="Times New Roman"/>
                <w:b w:val="false"/>
                <w:i w:val="false"/>
                <w:color w:val="000000"/>
                <w:sz w:val="20"/>
              </w:rPr>
              <w:t>
2025</w:t>
            </w:r>
          </w:p>
          <w:bookmarkEnd w:id="27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54 631 072,0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9"/>
          <w:p>
            <w:pPr>
              <w:spacing w:after="20"/>
              <w:ind w:left="20"/>
              <w:jc w:val="both"/>
            </w:pPr>
            <w:r>
              <w:rPr>
                <w:rFonts w:ascii="Times New Roman"/>
                <w:b w:val="false"/>
                <w:i w:val="false"/>
                <w:color w:val="000000"/>
                <w:sz w:val="20"/>
              </w:rPr>
              <w:t>
71 527 988,3</w:t>
            </w:r>
          </w:p>
          <w:bookmarkEnd w:id="279"/>
          <w:p>
            <w:pPr>
              <w:spacing w:after="20"/>
              <w:ind w:left="20"/>
              <w:jc w:val="both"/>
            </w:pPr>
            <w:r>
              <w:rPr>
                <w:rFonts w:ascii="Times New Roman"/>
                <w:b w:val="false"/>
                <w:i w:val="false"/>
                <w:color w:val="000000"/>
                <w:sz w:val="20"/>
              </w:rPr>
              <w:t>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23 253 779,7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21 346 500,0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21 559 900,0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0"/>
          <w:p>
            <w:pPr>
              <w:spacing w:after="20"/>
              <w:ind w:left="20"/>
              <w:jc w:val="both"/>
            </w:pPr>
            <w:r>
              <w:rPr>
                <w:rFonts w:ascii="Times New Roman"/>
                <w:b w:val="false"/>
                <w:i w:val="false"/>
                <w:color w:val="000000"/>
                <w:sz w:val="20"/>
              </w:rPr>
              <w:t xml:space="preserve">
21 559 </w:t>
            </w:r>
          </w:p>
          <w:bookmarkEnd w:id="280"/>
          <w:p>
            <w:pPr>
              <w:spacing w:after="20"/>
              <w:ind w:left="20"/>
              <w:jc w:val="both"/>
            </w:pPr>
            <w:r>
              <w:rPr>
                <w:rFonts w:ascii="Times New Roman"/>
                <w:b w:val="false"/>
                <w:i w:val="false"/>
                <w:color w:val="000000"/>
                <w:sz w:val="20"/>
              </w:rPr>
              <w:t>
900,0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1"/>
          <w:p>
            <w:pPr>
              <w:spacing w:after="20"/>
              <w:ind w:left="20"/>
              <w:jc w:val="both"/>
            </w:pPr>
            <w:r>
              <w:rPr>
                <w:rFonts w:ascii="Times New Roman"/>
                <w:b w:val="false"/>
                <w:i w:val="false"/>
                <w:color w:val="000000"/>
                <w:sz w:val="20"/>
              </w:rPr>
              <w:t xml:space="preserve">
159 248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068,0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82"/>
          <w:p>
            <w:pPr>
              <w:spacing w:after="20"/>
              <w:ind w:left="20"/>
              <w:jc w:val="both"/>
            </w:pPr>
            <w:r>
              <w:rPr>
                <w:rFonts w:ascii="Times New Roman"/>
                <w:b w:val="false"/>
                <w:i w:val="false"/>
                <w:color w:val="000000"/>
                <w:sz w:val="20"/>
              </w:rPr>
              <w:t>
123 852 574,0</w:t>
            </w:r>
          </w:p>
          <w:bookmarkEnd w:id="282"/>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35 395 494,0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доли лиц, трудоустроенных на постоянные рабочие места после организации субсидируемых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83"/>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акимы областей и городов </w:t>
            </w:r>
          </w:p>
          <w:bookmarkEnd w:id="283"/>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доли частного сектора в составе предприятий, участвующих в организации субсидируемых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84"/>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акимы областей и городов </w:t>
            </w:r>
          </w:p>
          <w:bookmarkEnd w:id="284"/>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85"/>
          <w:p>
            <w:pPr>
              <w:spacing w:after="20"/>
              <w:ind w:left="20"/>
              <w:jc w:val="both"/>
            </w:pPr>
            <w:r>
              <w:rPr>
                <w:rFonts w:ascii="Times New Roman"/>
                <w:b w:val="false"/>
                <w:i w:val="false"/>
                <w:color w:val="000000"/>
                <w:sz w:val="20"/>
              </w:rPr>
              <w:t xml:space="preserve">
Мероприятие 1. Реализация </w:t>
            </w:r>
          </w:p>
          <w:bookmarkEnd w:id="285"/>
          <w:p>
            <w:pPr>
              <w:spacing w:after="20"/>
              <w:ind w:left="20"/>
              <w:jc w:val="both"/>
            </w:pPr>
            <w:r>
              <w:rPr>
                <w:rFonts w:ascii="Times New Roman"/>
                <w:b w:val="false"/>
                <w:i w:val="false"/>
                <w:color w:val="000000"/>
                <w:sz w:val="20"/>
              </w:rPr>
              <w:t>
проекта "Молодежная практика для выпускников"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6"/>
          <w:p>
            <w:pPr>
              <w:spacing w:after="20"/>
              <w:ind w:left="20"/>
              <w:jc w:val="both"/>
            </w:pPr>
            <w:r>
              <w:rPr>
                <w:rFonts w:ascii="Times New Roman"/>
                <w:b w:val="false"/>
                <w:i w:val="false"/>
                <w:color w:val="000000"/>
                <w:sz w:val="20"/>
              </w:rPr>
              <w:t>
вице-министр труда и социальной защиты населения РК Биржанов Е.Е., директор ДЗН МТСЗН Мухтарова Н.А.,</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7"/>
          <w:p>
            <w:pPr>
              <w:spacing w:after="20"/>
              <w:ind w:left="20"/>
              <w:jc w:val="both"/>
            </w:pPr>
            <w:r>
              <w:rPr>
                <w:rFonts w:ascii="Times New Roman"/>
                <w:b w:val="false"/>
                <w:i w:val="false"/>
                <w:color w:val="000000"/>
                <w:sz w:val="20"/>
              </w:rPr>
              <w:t>
115,0 тыс.</w:t>
            </w:r>
          </w:p>
          <w:bookmarkEnd w:id="287"/>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9 379 400,7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10 514 828,0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14 666 549,0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8"/>
          <w:p>
            <w:pPr>
              <w:spacing w:after="20"/>
              <w:ind w:left="20"/>
              <w:jc w:val="both"/>
            </w:pPr>
            <w:r>
              <w:rPr>
                <w:rFonts w:ascii="Times New Roman"/>
                <w:b w:val="false"/>
                <w:i w:val="false"/>
                <w:color w:val="000000"/>
                <w:sz w:val="20"/>
              </w:rPr>
              <w:t>
12 544</w:t>
            </w:r>
          </w:p>
          <w:bookmarkEnd w:id="288"/>
          <w:p>
            <w:pPr>
              <w:spacing w:after="20"/>
              <w:ind w:left="20"/>
              <w:jc w:val="both"/>
            </w:pPr>
            <w:r>
              <w:rPr>
                <w:rFonts w:ascii="Times New Roman"/>
                <w:b w:val="false"/>
                <w:i w:val="false"/>
                <w:color w:val="000000"/>
                <w:sz w:val="20"/>
              </w:rPr>
              <w:t>
000, 0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9"/>
          <w:p>
            <w:pPr>
              <w:spacing w:after="20"/>
              <w:ind w:left="20"/>
              <w:jc w:val="both"/>
            </w:pPr>
            <w:r>
              <w:rPr>
                <w:rFonts w:ascii="Times New Roman"/>
                <w:b w:val="false"/>
                <w:i w:val="false"/>
                <w:color w:val="000000"/>
                <w:sz w:val="20"/>
              </w:rPr>
              <w:t>
12 544</w:t>
            </w:r>
          </w:p>
          <w:bookmarkEnd w:id="289"/>
          <w:p>
            <w:pPr>
              <w:spacing w:after="20"/>
              <w:ind w:left="20"/>
              <w:jc w:val="both"/>
            </w:pPr>
            <w:r>
              <w:rPr>
                <w:rFonts w:ascii="Times New Roman"/>
                <w:b w:val="false"/>
                <w:i w:val="false"/>
                <w:color w:val="000000"/>
                <w:sz w:val="20"/>
              </w:rPr>
              <w:t>
000, 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90"/>
          <w:p>
            <w:pPr>
              <w:spacing w:after="20"/>
              <w:ind w:left="20"/>
              <w:jc w:val="both"/>
            </w:pPr>
            <w:r>
              <w:rPr>
                <w:rFonts w:ascii="Times New Roman"/>
                <w:b w:val="false"/>
                <w:i w:val="false"/>
                <w:color w:val="000000"/>
                <w:sz w:val="20"/>
              </w:rPr>
              <w:t xml:space="preserve">
62 273 </w:t>
            </w:r>
          </w:p>
          <w:bookmarkEnd w:id="290"/>
          <w:p>
            <w:pPr>
              <w:spacing w:after="20"/>
              <w:ind w:left="20"/>
              <w:jc w:val="both"/>
            </w:pPr>
            <w:r>
              <w:rPr>
                <w:rFonts w:ascii="Times New Roman"/>
                <w:b w:val="false"/>
                <w:i w:val="false"/>
                <w:color w:val="000000"/>
                <w:sz w:val="20"/>
              </w:rPr>
              <w:t>
377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91"/>
          <w:p>
            <w:pPr>
              <w:spacing w:after="20"/>
              <w:ind w:left="20"/>
              <w:jc w:val="both"/>
            </w:pPr>
            <w:r>
              <w:rPr>
                <w:rFonts w:ascii="Times New Roman"/>
                <w:b w:val="false"/>
                <w:i w:val="false"/>
                <w:color w:val="000000"/>
                <w:sz w:val="20"/>
              </w:rPr>
              <w:t>
55 501</w:t>
            </w:r>
          </w:p>
          <w:bookmarkEnd w:id="291"/>
          <w:p>
            <w:pPr>
              <w:spacing w:after="20"/>
              <w:ind w:left="20"/>
              <w:jc w:val="both"/>
            </w:pPr>
            <w:r>
              <w:rPr>
                <w:rFonts w:ascii="Times New Roman"/>
                <w:b w:val="false"/>
                <w:i w:val="false"/>
                <w:color w:val="000000"/>
                <w:sz w:val="20"/>
              </w:rPr>
              <w:t>
155,0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92"/>
          <w:p>
            <w:pPr>
              <w:spacing w:after="20"/>
              <w:ind w:left="20"/>
              <w:jc w:val="both"/>
            </w:pPr>
            <w:r>
              <w:rPr>
                <w:rFonts w:ascii="Times New Roman"/>
                <w:b w:val="false"/>
                <w:i w:val="false"/>
                <w:color w:val="000000"/>
                <w:sz w:val="20"/>
              </w:rPr>
              <w:t>
6 772 222,0</w:t>
            </w:r>
          </w:p>
          <w:bookmarkEnd w:id="292"/>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93"/>
          <w:p>
            <w:pPr>
              <w:spacing w:after="20"/>
              <w:ind w:left="20"/>
              <w:jc w:val="both"/>
            </w:pPr>
            <w:r>
              <w:rPr>
                <w:rFonts w:ascii="Times New Roman"/>
                <w:b w:val="false"/>
                <w:i w:val="false"/>
                <w:color w:val="000000"/>
                <w:sz w:val="20"/>
              </w:rPr>
              <w:t xml:space="preserve">
Мероприятие 2. Реализация проекта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рабочие места для уязвимых групп" с целью охвата безработных</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4"/>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директор ДЗН МТСЗН Мухтарова Н.А., заместители акимов областей и городов </w:t>
            </w:r>
          </w:p>
          <w:bookmarkEnd w:id="294"/>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95"/>
          <w:p>
            <w:pPr>
              <w:spacing w:after="20"/>
              <w:ind w:left="20"/>
              <w:jc w:val="both"/>
            </w:pPr>
            <w:r>
              <w:rPr>
                <w:rFonts w:ascii="Times New Roman"/>
                <w:b w:val="false"/>
                <w:i w:val="false"/>
                <w:color w:val="000000"/>
                <w:sz w:val="20"/>
              </w:rPr>
              <w:t>
60,0 тыс.</w:t>
            </w:r>
          </w:p>
          <w:bookmarkEnd w:id="295"/>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3 411 181,2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96"/>
          <w:p>
            <w:pPr>
              <w:spacing w:after="20"/>
              <w:ind w:left="20"/>
              <w:jc w:val="both"/>
            </w:pPr>
            <w:r>
              <w:rPr>
                <w:rFonts w:ascii="Times New Roman"/>
                <w:b w:val="false"/>
                <w:i w:val="false"/>
                <w:color w:val="000000"/>
                <w:sz w:val="20"/>
              </w:rPr>
              <w:t xml:space="preserve">
4 538 </w:t>
            </w:r>
          </w:p>
          <w:bookmarkEnd w:id="296"/>
          <w:p>
            <w:pPr>
              <w:spacing w:after="20"/>
              <w:ind w:left="20"/>
              <w:jc w:val="both"/>
            </w:pPr>
            <w:r>
              <w:rPr>
                <w:rFonts w:ascii="Times New Roman"/>
                <w:b w:val="false"/>
                <w:i w:val="false"/>
                <w:color w:val="000000"/>
                <w:sz w:val="20"/>
              </w:rPr>
              <w:t>
747,0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7"/>
          <w:p>
            <w:pPr>
              <w:spacing w:after="20"/>
              <w:ind w:left="20"/>
              <w:jc w:val="both"/>
            </w:pPr>
            <w:r>
              <w:rPr>
                <w:rFonts w:ascii="Times New Roman"/>
                <w:b w:val="false"/>
                <w:i w:val="false"/>
                <w:color w:val="000000"/>
                <w:sz w:val="20"/>
              </w:rPr>
              <w:t>
5 949</w:t>
            </w:r>
          </w:p>
          <w:bookmarkEnd w:id="297"/>
          <w:p>
            <w:pPr>
              <w:spacing w:after="20"/>
              <w:ind w:left="20"/>
              <w:jc w:val="both"/>
            </w:pPr>
            <w:r>
              <w:rPr>
                <w:rFonts w:ascii="Times New Roman"/>
                <w:b w:val="false"/>
                <w:i w:val="false"/>
                <w:color w:val="000000"/>
                <w:sz w:val="20"/>
              </w:rPr>
              <w:t>
 848,0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98"/>
          <w:p>
            <w:pPr>
              <w:spacing w:after="20"/>
              <w:ind w:left="20"/>
              <w:jc w:val="both"/>
            </w:pPr>
            <w:r>
              <w:rPr>
                <w:rFonts w:ascii="Times New Roman"/>
                <w:b w:val="false"/>
                <w:i w:val="false"/>
                <w:color w:val="000000"/>
                <w:sz w:val="20"/>
              </w:rPr>
              <w:t xml:space="preserve">
6 817 </w:t>
            </w:r>
          </w:p>
          <w:bookmarkEnd w:id="298"/>
          <w:p>
            <w:pPr>
              <w:spacing w:after="20"/>
              <w:ind w:left="20"/>
              <w:jc w:val="both"/>
            </w:pPr>
            <w:r>
              <w:rPr>
                <w:rFonts w:ascii="Times New Roman"/>
                <w:b w:val="false"/>
                <w:i w:val="false"/>
                <w:color w:val="000000"/>
                <w:sz w:val="20"/>
              </w:rPr>
              <w:t>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9"/>
          <w:p>
            <w:pPr>
              <w:spacing w:after="20"/>
              <w:ind w:left="20"/>
              <w:jc w:val="both"/>
            </w:pPr>
            <w:r>
              <w:rPr>
                <w:rFonts w:ascii="Times New Roman"/>
                <w:b w:val="false"/>
                <w:i w:val="false"/>
                <w:color w:val="000000"/>
                <w:sz w:val="20"/>
              </w:rPr>
              <w:t>
6 463 000,0</w:t>
            </w:r>
          </w:p>
          <w:bookmarkEnd w:id="299"/>
          <w:p>
            <w:pPr>
              <w:spacing w:after="20"/>
              <w:ind w:left="20"/>
              <w:jc w:val="both"/>
            </w:pPr>
            <w:r>
              <w:rPr>
                <w:rFonts w:ascii="Times New Roman"/>
                <w:b w:val="false"/>
                <w:i w:val="false"/>
                <w:color w:val="000000"/>
                <w:sz w:val="20"/>
              </w:rPr>
              <w:t>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00"/>
          <w:p>
            <w:pPr>
              <w:spacing w:after="20"/>
              <w:ind w:left="20"/>
              <w:jc w:val="both"/>
            </w:pPr>
            <w:r>
              <w:rPr>
                <w:rFonts w:ascii="Times New Roman"/>
                <w:b w:val="false"/>
                <w:i w:val="false"/>
                <w:color w:val="000000"/>
                <w:sz w:val="20"/>
              </w:rPr>
              <w:t xml:space="preserve">
6 463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1"/>
          <w:p>
            <w:pPr>
              <w:spacing w:after="20"/>
              <w:ind w:left="20"/>
              <w:jc w:val="both"/>
            </w:pPr>
            <w:r>
              <w:rPr>
                <w:rFonts w:ascii="Times New Roman"/>
                <w:b w:val="false"/>
                <w:i w:val="false"/>
                <w:color w:val="000000"/>
                <w:sz w:val="20"/>
              </w:rPr>
              <w:t xml:space="preserve">
30 231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595,0 </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02"/>
          <w:p>
            <w:pPr>
              <w:spacing w:after="20"/>
              <w:ind w:left="20"/>
              <w:jc w:val="both"/>
            </w:pPr>
            <w:r>
              <w:rPr>
                <w:rFonts w:ascii="Times New Roman"/>
                <w:b w:val="false"/>
                <w:i w:val="false"/>
                <w:color w:val="000000"/>
                <w:sz w:val="20"/>
              </w:rPr>
              <w:t xml:space="preserve">
27 581 </w:t>
            </w:r>
          </w:p>
          <w:bookmarkEnd w:id="302"/>
          <w:p>
            <w:pPr>
              <w:spacing w:after="20"/>
              <w:ind w:left="20"/>
              <w:jc w:val="both"/>
            </w:pPr>
            <w:r>
              <w:rPr>
                <w:rFonts w:ascii="Times New Roman"/>
                <w:b w:val="false"/>
                <w:i w:val="false"/>
                <w:color w:val="000000"/>
                <w:sz w:val="20"/>
              </w:rPr>
              <w:t>
419,0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03"/>
          <w:p>
            <w:pPr>
              <w:spacing w:after="20"/>
              <w:ind w:left="20"/>
              <w:jc w:val="both"/>
            </w:pPr>
            <w:r>
              <w:rPr>
                <w:rFonts w:ascii="Times New Roman"/>
                <w:b w:val="false"/>
                <w:i w:val="false"/>
                <w:color w:val="000000"/>
                <w:sz w:val="20"/>
              </w:rPr>
              <w:t xml:space="preserve">
2 650 </w:t>
            </w:r>
          </w:p>
          <w:bookmarkEnd w:id="303"/>
          <w:p>
            <w:pPr>
              <w:spacing w:after="20"/>
              <w:ind w:left="20"/>
              <w:jc w:val="both"/>
            </w:pPr>
            <w:r>
              <w:rPr>
                <w:rFonts w:ascii="Times New Roman"/>
                <w:b w:val="false"/>
                <w:i w:val="false"/>
                <w:color w:val="000000"/>
                <w:sz w:val="20"/>
              </w:rPr>
              <w:t xml:space="preserve">
176,0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xml:space="preserve">
Мероприятие 3. Реализация проекта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"Общественные работы"</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05"/>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директор ДЗН МТСЗН Мухтарова Н.А., заместители акимов областей и городов </w:t>
            </w:r>
          </w:p>
          <w:bookmarkEnd w:id="305"/>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38 874 964,7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51 983 210,0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06"/>
          <w:p>
            <w:pPr>
              <w:spacing w:after="20"/>
              <w:ind w:left="20"/>
              <w:jc w:val="both"/>
            </w:pPr>
            <w:r>
              <w:rPr>
                <w:rFonts w:ascii="Times New Roman"/>
                <w:b w:val="false"/>
                <w:i w:val="false"/>
                <w:color w:val="000000"/>
                <w:sz w:val="20"/>
              </w:rPr>
              <w:t xml:space="preserve">
51 983 210,0 </w:t>
            </w:r>
          </w:p>
          <w:bookmarkEnd w:id="306"/>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40 770 000,0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11 213 210,0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7"/>
          <w:p>
            <w:pPr>
              <w:spacing w:after="20"/>
              <w:ind w:left="20"/>
              <w:jc w:val="both"/>
            </w:pPr>
            <w:r>
              <w:rPr>
                <w:rFonts w:ascii="Times New Roman"/>
                <w:b w:val="false"/>
                <w:i w:val="false"/>
                <w:color w:val="000000"/>
                <w:sz w:val="20"/>
              </w:rPr>
              <w:t xml:space="preserve">
Мероприятие 4. Реализация проекта "Первое рабочее место" </w:t>
            </w:r>
          </w:p>
          <w:bookmarkEnd w:id="307"/>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8"/>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директор ДЗН МТСЗН Мухтарова Н.А., заместители акимов областей и городов </w:t>
            </w:r>
          </w:p>
          <w:bookmarkEnd w:id="308"/>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09"/>
          <w:p>
            <w:pPr>
              <w:spacing w:after="20"/>
              <w:ind w:left="20"/>
              <w:jc w:val="both"/>
            </w:pPr>
            <w:r>
              <w:rPr>
                <w:rFonts w:ascii="Times New Roman"/>
                <w:b w:val="false"/>
                <w:i w:val="false"/>
                <w:color w:val="000000"/>
                <w:sz w:val="20"/>
              </w:rPr>
              <w:t xml:space="preserve">
490 </w:t>
            </w:r>
          </w:p>
          <w:bookmarkEnd w:id="309"/>
          <w:p>
            <w:pPr>
              <w:spacing w:after="20"/>
              <w:ind w:left="20"/>
              <w:jc w:val="both"/>
            </w:pPr>
            <w:r>
              <w:rPr>
                <w:rFonts w:ascii="Times New Roman"/>
                <w:b w:val="false"/>
                <w:i w:val="false"/>
                <w:color w:val="000000"/>
                <w:sz w:val="20"/>
              </w:rPr>
              <w:t>
686,1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10"/>
          <w:p>
            <w:pPr>
              <w:spacing w:after="20"/>
              <w:ind w:left="20"/>
              <w:jc w:val="both"/>
            </w:pPr>
            <w:r>
              <w:rPr>
                <w:rFonts w:ascii="Times New Roman"/>
                <w:b w:val="false"/>
                <w:i w:val="false"/>
                <w:color w:val="000000"/>
                <w:sz w:val="20"/>
              </w:rPr>
              <w:t xml:space="preserve">
104 </w:t>
            </w:r>
          </w:p>
          <w:bookmarkEnd w:id="310"/>
          <w:p>
            <w:pPr>
              <w:spacing w:after="20"/>
              <w:ind w:left="20"/>
              <w:jc w:val="both"/>
            </w:pPr>
            <w:r>
              <w:rPr>
                <w:rFonts w:ascii="Times New Roman"/>
                <w:b w:val="false"/>
                <w:i w:val="false"/>
                <w:color w:val="000000"/>
                <w:sz w:val="20"/>
              </w:rPr>
              <w:t>
802,6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595 488,7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595 488,7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1"/>
          <w:p>
            <w:pPr>
              <w:spacing w:after="20"/>
              <w:ind w:left="20"/>
              <w:jc w:val="both"/>
            </w:pPr>
            <w:r>
              <w:rPr>
                <w:rFonts w:ascii="Times New Roman"/>
                <w:b w:val="false"/>
                <w:i w:val="false"/>
                <w:color w:val="000000"/>
                <w:sz w:val="20"/>
              </w:rPr>
              <w:t>
Мероприятие 5. Реализация проекта "Контракт поколений"</w:t>
            </w:r>
          </w:p>
          <w:bookmarkEnd w:id="311"/>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2"/>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директор ДЗН МТСЗН Мухтарова Н.А., заместители акимов областей и городов </w:t>
            </w:r>
          </w:p>
          <w:bookmarkEnd w:id="312"/>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13"/>
          <w:p>
            <w:pPr>
              <w:spacing w:after="20"/>
              <w:ind w:left="20"/>
              <w:jc w:val="both"/>
            </w:pPr>
            <w:r>
              <w:rPr>
                <w:rFonts w:ascii="Times New Roman"/>
                <w:b w:val="false"/>
                <w:i w:val="false"/>
                <w:color w:val="000000"/>
                <w:sz w:val="20"/>
              </w:rPr>
              <w:t>
2,2 тыс.</w:t>
            </w:r>
          </w:p>
          <w:bookmarkEnd w:id="313"/>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76 695,2 тыс. 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14"/>
          <w:p>
            <w:pPr>
              <w:spacing w:after="20"/>
              <w:ind w:left="20"/>
              <w:jc w:val="both"/>
            </w:pPr>
            <w:r>
              <w:rPr>
                <w:rFonts w:ascii="Times New Roman"/>
                <w:b w:val="false"/>
                <w:i w:val="false"/>
                <w:color w:val="000000"/>
                <w:sz w:val="20"/>
              </w:rPr>
              <w:t xml:space="preserve">
33 </w:t>
            </w:r>
          </w:p>
          <w:bookmarkEnd w:id="314"/>
          <w:p>
            <w:pPr>
              <w:spacing w:after="20"/>
              <w:ind w:left="20"/>
              <w:jc w:val="both"/>
            </w:pPr>
            <w:r>
              <w:rPr>
                <w:rFonts w:ascii="Times New Roman"/>
                <w:b w:val="false"/>
                <w:i w:val="false"/>
                <w:color w:val="000000"/>
                <w:sz w:val="20"/>
              </w:rPr>
              <w:t>
280,1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109 975,3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5"/>
          <w:p>
            <w:pPr>
              <w:spacing w:after="20"/>
              <w:ind w:left="20"/>
              <w:jc w:val="both"/>
            </w:pPr>
            <w:r>
              <w:rPr>
                <w:rFonts w:ascii="Times New Roman"/>
                <w:b w:val="false"/>
                <w:i w:val="false"/>
                <w:color w:val="000000"/>
                <w:sz w:val="20"/>
              </w:rPr>
              <w:t xml:space="preserve">
109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975,3</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Внедрение проекта "серебряный возраст" для трудоустройства лиц предпенсионного возраста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6"/>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директор ДЗН МТСЗН Мухтарова Н.А., заместители акимов областей и городов </w:t>
            </w:r>
          </w:p>
          <w:bookmarkEnd w:id="316"/>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18"/>
          <w:p>
            <w:pPr>
              <w:spacing w:after="20"/>
              <w:ind w:left="20"/>
              <w:jc w:val="both"/>
            </w:pPr>
            <w:r>
              <w:rPr>
                <w:rFonts w:ascii="Times New Roman"/>
                <w:b w:val="false"/>
                <w:i w:val="false"/>
                <w:color w:val="000000"/>
                <w:sz w:val="20"/>
              </w:rPr>
              <w:t>
5,0 тыс.</w:t>
            </w:r>
          </w:p>
          <w:bookmarkEnd w:id="318"/>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9"/>
          <w:p>
            <w:pPr>
              <w:spacing w:after="20"/>
              <w:ind w:left="20"/>
              <w:jc w:val="both"/>
            </w:pPr>
            <w:r>
              <w:rPr>
                <w:rFonts w:ascii="Times New Roman"/>
                <w:b w:val="false"/>
                <w:i w:val="false"/>
                <w:color w:val="000000"/>
                <w:sz w:val="20"/>
              </w:rPr>
              <w:t>
5,0 тыс.</w:t>
            </w:r>
          </w:p>
          <w:bookmarkEnd w:id="319"/>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20"/>
          <w:p>
            <w:pPr>
              <w:spacing w:after="20"/>
              <w:ind w:left="20"/>
              <w:jc w:val="both"/>
            </w:pPr>
            <w:r>
              <w:rPr>
                <w:rFonts w:ascii="Times New Roman"/>
                <w:b w:val="false"/>
                <w:i w:val="false"/>
                <w:color w:val="000000"/>
                <w:sz w:val="20"/>
              </w:rPr>
              <w:t>
5,0 тыс.</w:t>
            </w:r>
          </w:p>
          <w:bookmarkEnd w:id="320"/>
          <w:p>
            <w:pPr>
              <w:spacing w:after="20"/>
              <w:ind w:left="20"/>
              <w:jc w:val="both"/>
            </w:pPr>
            <w:r>
              <w:rPr>
                <w:rFonts w:ascii="Times New Roman"/>
                <w:b w:val="false"/>
                <w:i w:val="false"/>
                <w:color w:val="000000"/>
                <w:sz w:val="20"/>
              </w:rPr>
              <w:t>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1"/>
          <w:p>
            <w:pPr>
              <w:spacing w:after="20"/>
              <w:ind w:left="20"/>
              <w:jc w:val="both"/>
            </w:pPr>
            <w:r>
              <w:rPr>
                <w:rFonts w:ascii="Times New Roman"/>
                <w:b w:val="false"/>
                <w:i w:val="false"/>
                <w:color w:val="000000"/>
                <w:sz w:val="20"/>
              </w:rPr>
              <w:t>
5,0 тыс.</w:t>
            </w:r>
          </w:p>
          <w:bookmarkEnd w:id="321"/>
          <w:p>
            <w:pPr>
              <w:spacing w:after="20"/>
              <w:ind w:left="20"/>
              <w:jc w:val="both"/>
            </w:pPr>
            <w:r>
              <w:rPr>
                <w:rFonts w:ascii="Times New Roman"/>
                <w:b w:val="false"/>
                <w:i w:val="false"/>
                <w:color w:val="000000"/>
                <w:sz w:val="20"/>
              </w:rPr>
              <w:t>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2"/>
          <w:p>
            <w:pPr>
              <w:spacing w:after="20"/>
              <w:ind w:left="20"/>
              <w:jc w:val="both"/>
            </w:pPr>
            <w:r>
              <w:rPr>
                <w:rFonts w:ascii="Times New Roman"/>
                <w:b w:val="false"/>
                <w:i w:val="false"/>
                <w:color w:val="000000"/>
                <w:sz w:val="20"/>
              </w:rPr>
              <w:t>
20,0 тыс.</w:t>
            </w:r>
          </w:p>
          <w:bookmarkEnd w:id="322"/>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Совершенствование механизма организации субсидирования рабочих мест через внесение изменений в соответствующие НПА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РК Биржанов Е.Е., директор ДЗН МТСЗН Мухтарова Н.А.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Повышение уровня трудоустройства после краткосрочного профессионального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3"/>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Правления НПП "Атамекен" Ордабаев О.Т.</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Обучение безработных в учебных организациях по запросу работодателей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4"/>
          <w:p>
            <w:pPr>
              <w:spacing w:after="20"/>
              <w:ind w:left="20"/>
              <w:jc w:val="both"/>
            </w:pPr>
            <w:r>
              <w:rPr>
                <w:rFonts w:ascii="Times New Roman"/>
                <w:b w:val="false"/>
                <w:i w:val="false"/>
                <w:color w:val="000000"/>
                <w:sz w:val="20"/>
              </w:rPr>
              <w:t>
вице-министр труда и социальной защиты населения РК Биржанов Е.Е., директор ДЗН МТСЗН Мухтарова Н.А., заместитель председателя Правления НПП "Атамекен" Ордабаев О.Т.</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25"/>
          <w:p>
            <w:pPr>
              <w:spacing w:after="20"/>
              <w:ind w:left="20"/>
              <w:jc w:val="both"/>
            </w:pPr>
            <w:r>
              <w:rPr>
                <w:rFonts w:ascii="Times New Roman"/>
                <w:b w:val="false"/>
                <w:i w:val="false"/>
                <w:color w:val="000000"/>
                <w:sz w:val="20"/>
              </w:rPr>
              <w:t>
11,0 тыс.</w:t>
            </w:r>
          </w:p>
          <w:bookmarkEnd w:id="325"/>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26"/>
          <w:p>
            <w:pPr>
              <w:spacing w:after="20"/>
              <w:ind w:left="20"/>
              <w:jc w:val="both"/>
            </w:pPr>
            <w:r>
              <w:rPr>
                <w:rFonts w:ascii="Times New Roman"/>
                <w:b w:val="false"/>
                <w:i w:val="false"/>
                <w:color w:val="000000"/>
                <w:sz w:val="20"/>
              </w:rPr>
              <w:t>
11,0 тыс.</w:t>
            </w:r>
          </w:p>
          <w:bookmarkEnd w:id="326"/>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27"/>
          <w:p>
            <w:pPr>
              <w:spacing w:after="20"/>
              <w:ind w:left="20"/>
              <w:jc w:val="both"/>
            </w:pPr>
            <w:r>
              <w:rPr>
                <w:rFonts w:ascii="Times New Roman"/>
                <w:b w:val="false"/>
                <w:i w:val="false"/>
                <w:color w:val="000000"/>
                <w:sz w:val="20"/>
              </w:rPr>
              <w:t>
11,0 тыс.</w:t>
            </w:r>
          </w:p>
          <w:bookmarkEnd w:id="327"/>
          <w:p>
            <w:pPr>
              <w:spacing w:after="20"/>
              <w:ind w:left="20"/>
              <w:jc w:val="both"/>
            </w:pPr>
            <w:r>
              <w:rPr>
                <w:rFonts w:ascii="Times New Roman"/>
                <w:b w:val="false"/>
                <w:i w:val="false"/>
                <w:color w:val="000000"/>
                <w:sz w:val="20"/>
              </w:rPr>
              <w:t>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28"/>
          <w:p>
            <w:pPr>
              <w:spacing w:after="20"/>
              <w:ind w:left="20"/>
              <w:jc w:val="both"/>
            </w:pPr>
            <w:r>
              <w:rPr>
                <w:rFonts w:ascii="Times New Roman"/>
                <w:b w:val="false"/>
                <w:i w:val="false"/>
                <w:color w:val="000000"/>
                <w:sz w:val="20"/>
              </w:rPr>
              <w:t>
11,0 тыс.</w:t>
            </w:r>
          </w:p>
          <w:bookmarkEnd w:id="328"/>
          <w:p>
            <w:pPr>
              <w:spacing w:after="20"/>
              <w:ind w:left="20"/>
              <w:jc w:val="both"/>
            </w:pPr>
            <w:r>
              <w:rPr>
                <w:rFonts w:ascii="Times New Roman"/>
                <w:b w:val="false"/>
                <w:i w:val="false"/>
                <w:color w:val="000000"/>
                <w:sz w:val="20"/>
              </w:rPr>
              <w:t>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29"/>
          <w:p>
            <w:pPr>
              <w:spacing w:after="20"/>
              <w:ind w:left="20"/>
              <w:jc w:val="both"/>
            </w:pPr>
            <w:r>
              <w:rPr>
                <w:rFonts w:ascii="Times New Roman"/>
                <w:b w:val="false"/>
                <w:i w:val="false"/>
                <w:color w:val="000000"/>
                <w:sz w:val="20"/>
              </w:rPr>
              <w:t>
55,0 тыс.</w:t>
            </w:r>
          </w:p>
          <w:bookmarkEnd w:id="329"/>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0"/>
          <w:p>
            <w:pPr>
              <w:spacing w:after="20"/>
              <w:ind w:left="20"/>
              <w:jc w:val="both"/>
            </w:pPr>
            <w:r>
              <w:rPr>
                <w:rFonts w:ascii="Times New Roman"/>
                <w:b w:val="false"/>
                <w:i w:val="false"/>
                <w:color w:val="000000"/>
                <w:sz w:val="20"/>
              </w:rPr>
              <w:t>
55,0 тыс.</w:t>
            </w:r>
          </w:p>
          <w:bookmarkEnd w:id="330"/>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3 923 822,0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2 461 800,0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1"/>
          <w:p>
            <w:pPr>
              <w:spacing w:after="20"/>
              <w:ind w:left="20"/>
              <w:jc w:val="both"/>
            </w:pPr>
            <w:r>
              <w:rPr>
                <w:rFonts w:ascii="Times New Roman"/>
                <w:b w:val="false"/>
                <w:i w:val="false"/>
                <w:color w:val="000000"/>
                <w:sz w:val="20"/>
              </w:rPr>
              <w:t>
2 489 200,0</w:t>
            </w:r>
          </w:p>
          <w:bookmarkEnd w:id="331"/>
          <w:p>
            <w:pPr>
              <w:spacing w:after="20"/>
              <w:ind w:left="20"/>
              <w:jc w:val="both"/>
            </w:pPr>
            <w:r>
              <w:rPr>
                <w:rFonts w:ascii="Times New Roman"/>
                <w:b w:val="false"/>
                <w:i w:val="false"/>
                <w:color w:val="000000"/>
                <w:sz w:val="20"/>
              </w:rPr>
              <w:t>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2"/>
          <w:p>
            <w:pPr>
              <w:spacing w:after="20"/>
              <w:ind w:left="20"/>
              <w:jc w:val="both"/>
            </w:pPr>
            <w:r>
              <w:rPr>
                <w:rFonts w:ascii="Times New Roman"/>
                <w:b w:val="false"/>
                <w:i w:val="false"/>
                <w:color w:val="000000"/>
                <w:sz w:val="20"/>
              </w:rPr>
              <w:t xml:space="preserve">
2 489 </w:t>
            </w:r>
          </w:p>
          <w:bookmarkEnd w:id="332"/>
          <w:p>
            <w:pPr>
              <w:spacing w:after="20"/>
              <w:ind w:left="20"/>
              <w:jc w:val="both"/>
            </w:pPr>
            <w:r>
              <w:rPr>
                <w:rFonts w:ascii="Times New Roman"/>
                <w:b w:val="false"/>
                <w:i w:val="false"/>
                <w:color w:val="000000"/>
                <w:sz w:val="20"/>
              </w:rPr>
              <w:t>
200,0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3"/>
          <w:p>
            <w:pPr>
              <w:spacing w:after="20"/>
              <w:ind w:left="20"/>
              <w:jc w:val="both"/>
            </w:pPr>
            <w:r>
              <w:rPr>
                <w:rFonts w:ascii="Times New Roman"/>
                <w:b w:val="false"/>
                <w:i w:val="false"/>
                <w:color w:val="000000"/>
                <w:sz w:val="20"/>
              </w:rPr>
              <w:t xml:space="preserve">
13 799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622,0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4"/>
          <w:p>
            <w:pPr>
              <w:spacing w:after="20"/>
              <w:ind w:left="20"/>
              <w:jc w:val="both"/>
            </w:pPr>
            <w:r>
              <w:rPr>
                <w:rFonts w:ascii="Times New Roman"/>
                <w:b w:val="false"/>
                <w:i w:val="false"/>
                <w:color w:val="000000"/>
                <w:sz w:val="20"/>
              </w:rPr>
              <w:t xml:space="preserve">
13 799 </w:t>
            </w:r>
          </w:p>
          <w:bookmarkEnd w:id="334"/>
          <w:p>
            <w:pPr>
              <w:spacing w:after="20"/>
              <w:ind w:left="20"/>
              <w:jc w:val="both"/>
            </w:pPr>
            <w:r>
              <w:rPr>
                <w:rFonts w:ascii="Times New Roman"/>
                <w:b w:val="false"/>
                <w:i w:val="false"/>
                <w:color w:val="000000"/>
                <w:sz w:val="20"/>
              </w:rPr>
              <w:t>
622,0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Обучение безработных на рабочем месте у работодателей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5"/>
          <w:p>
            <w:pPr>
              <w:spacing w:after="20"/>
              <w:ind w:left="20"/>
              <w:jc w:val="both"/>
            </w:pPr>
            <w:r>
              <w:rPr>
                <w:rFonts w:ascii="Times New Roman"/>
                <w:b w:val="false"/>
                <w:i w:val="false"/>
                <w:color w:val="000000"/>
                <w:sz w:val="20"/>
              </w:rPr>
              <w:t>
вице-министр труда и социальной защиты населения РК Биржанов Е.Е., директор ДЗН МТСЗН Мухтарова Н.А., заместитель председателя Правления НПП "Атамекен" Ордабаев О.Т.</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36"/>
          <w:p>
            <w:pPr>
              <w:spacing w:after="20"/>
              <w:ind w:left="20"/>
              <w:jc w:val="both"/>
            </w:pPr>
            <w:r>
              <w:rPr>
                <w:rFonts w:ascii="Times New Roman"/>
                <w:b w:val="false"/>
                <w:i w:val="false"/>
                <w:color w:val="000000"/>
                <w:sz w:val="20"/>
              </w:rPr>
              <w:t>
5,0 тыс.</w:t>
            </w:r>
          </w:p>
          <w:bookmarkEnd w:id="336"/>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37"/>
          <w:p>
            <w:pPr>
              <w:spacing w:after="20"/>
              <w:ind w:left="20"/>
              <w:jc w:val="both"/>
            </w:pPr>
            <w:r>
              <w:rPr>
                <w:rFonts w:ascii="Times New Roman"/>
                <w:b w:val="false"/>
                <w:i w:val="false"/>
                <w:color w:val="000000"/>
                <w:sz w:val="20"/>
              </w:rPr>
              <w:t>
5,0 тыс.</w:t>
            </w:r>
          </w:p>
          <w:bookmarkEnd w:id="337"/>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38"/>
          <w:p>
            <w:pPr>
              <w:spacing w:after="20"/>
              <w:ind w:left="20"/>
              <w:jc w:val="both"/>
            </w:pPr>
            <w:r>
              <w:rPr>
                <w:rFonts w:ascii="Times New Roman"/>
                <w:b w:val="false"/>
                <w:i w:val="false"/>
                <w:color w:val="000000"/>
                <w:sz w:val="20"/>
              </w:rPr>
              <w:t>
5,0 тыс.</w:t>
            </w:r>
          </w:p>
          <w:bookmarkEnd w:id="338"/>
          <w:p>
            <w:pPr>
              <w:spacing w:after="20"/>
              <w:ind w:left="20"/>
              <w:jc w:val="both"/>
            </w:pPr>
            <w:r>
              <w:rPr>
                <w:rFonts w:ascii="Times New Roman"/>
                <w:b w:val="false"/>
                <w:i w:val="false"/>
                <w:color w:val="000000"/>
                <w:sz w:val="20"/>
              </w:rPr>
              <w:t>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39"/>
          <w:p>
            <w:pPr>
              <w:spacing w:after="20"/>
              <w:ind w:left="20"/>
              <w:jc w:val="both"/>
            </w:pPr>
            <w:r>
              <w:rPr>
                <w:rFonts w:ascii="Times New Roman"/>
                <w:b w:val="false"/>
                <w:i w:val="false"/>
                <w:color w:val="000000"/>
                <w:sz w:val="20"/>
              </w:rPr>
              <w:t>
5,0 тыс.</w:t>
            </w:r>
          </w:p>
          <w:bookmarkEnd w:id="339"/>
          <w:p>
            <w:pPr>
              <w:spacing w:after="20"/>
              <w:ind w:left="20"/>
              <w:jc w:val="both"/>
            </w:pPr>
            <w:r>
              <w:rPr>
                <w:rFonts w:ascii="Times New Roman"/>
                <w:b w:val="false"/>
                <w:i w:val="false"/>
                <w:color w:val="000000"/>
                <w:sz w:val="20"/>
              </w:rPr>
              <w:t>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0"/>
          <w:p>
            <w:pPr>
              <w:spacing w:after="20"/>
              <w:ind w:left="20"/>
              <w:jc w:val="both"/>
            </w:pPr>
            <w:r>
              <w:rPr>
                <w:rFonts w:ascii="Times New Roman"/>
                <w:b w:val="false"/>
                <w:i w:val="false"/>
                <w:color w:val="000000"/>
                <w:sz w:val="20"/>
              </w:rPr>
              <w:t>
20,0 тыс.</w:t>
            </w:r>
          </w:p>
          <w:bookmarkEnd w:id="340"/>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1"/>
          <w:p>
            <w:pPr>
              <w:spacing w:after="20"/>
              <w:ind w:left="20"/>
              <w:jc w:val="both"/>
            </w:pPr>
            <w:r>
              <w:rPr>
                <w:rFonts w:ascii="Times New Roman"/>
                <w:b w:val="false"/>
                <w:i w:val="false"/>
                <w:color w:val="000000"/>
                <w:sz w:val="20"/>
              </w:rPr>
              <w:t>
63</w:t>
            </w:r>
          </w:p>
          <w:bookmarkEnd w:id="341"/>
          <w:p>
            <w:pPr>
              <w:spacing w:after="20"/>
              <w:ind w:left="20"/>
              <w:jc w:val="both"/>
            </w:pPr>
            <w:r>
              <w:rPr>
                <w:rFonts w:ascii="Times New Roman"/>
                <w:b w:val="false"/>
                <w:i w:val="false"/>
                <w:color w:val="000000"/>
                <w:sz w:val="20"/>
              </w:rPr>
              <w:t>
 700,0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42"/>
          <w:p>
            <w:pPr>
              <w:spacing w:after="20"/>
              <w:ind w:left="20"/>
              <w:jc w:val="both"/>
            </w:pPr>
            <w:r>
              <w:rPr>
                <w:rFonts w:ascii="Times New Roman"/>
                <w:b w:val="false"/>
                <w:i w:val="false"/>
                <w:color w:val="000000"/>
                <w:sz w:val="20"/>
              </w:rPr>
              <w:t>
63</w:t>
            </w:r>
          </w:p>
          <w:bookmarkEnd w:id="342"/>
          <w:p>
            <w:pPr>
              <w:spacing w:after="20"/>
              <w:ind w:left="20"/>
              <w:jc w:val="both"/>
            </w:pPr>
            <w:r>
              <w:rPr>
                <w:rFonts w:ascii="Times New Roman"/>
                <w:b w:val="false"/>
                <w:i w:val="false"/>
                <w:color w:val="000000"/>
                <w:sz w:val="20"/>
              </w:rPr>
              <w:t>
 700,0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3"/>
          <w:p>
            <w:pPr>
              <w:spacing w:after="20"/>
              <w:ind w:left="20"/>
              <w:jc w:val="both"/>
            </w:pPr>
            <w:r>
              <w:rPr>
                <w:rFonts w:ascii="Times New Roman"/>
                <w:b w:val="false"/>
                <w:i w:val="false"/>
                <w:color w:val="000000"/>
                <w:sz w:val="20"/>
              </w:rPr>
              <w:t>
63</w:t>
            </w:r>
          </w:p>
          <w:bookmarkEnd w:id="343"/>
          <w:p>
            <w:pPr>
              <w:spacing w:after="20"/>
              <w:ind w:left="20"/>
              <w:jc w:val="both"/>
            </w:pPr>
            <w:r>
              <w:rPr>
                <w:rFonts w:ascii="Times New Roman"/>
                <w:b w:val="false"/>
                <w:i w:val="false"/>
                <w:color w:val="000000"/>
                <w:sz w:val="20"/>
              </w:rPr>
              <w:t>
 700,0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44"/>
          <w:p>
            <w:pPr>
              <w:spacing w:after="20"/>
              <w:ind w:left="20"/>
              <w:jc w:val="both"/>
            </w:pPr>
            <w:r>
              <w:rPr>
                <w:rFonts w:ascii="Times New Roman"/>
                <w:b w:val="false"/>
                <w:i w:val="false"/>
                <w:color w:val="000000"/>
                <w:sz w:val="20"/>
              </w:rPr>
              <w:t>
63</w:t>
            </w:r>
          </w:p>
          <w:bookmarkEnd w:id="344"/>
          <w:p>
            <w:pPr>
              <w:spacing w:after="20"/>
              <w:ind w:left="20"/>
              <w:jc w:val="both"/>
            </w:pPr>
            <w:r>
              <w:rPr>
                <w:rFonts w:ascii="Times New Roman"/>
                <w:b w:val="false"/>
                <w:i w:val="false"/>
                <w:color w:val="000000"/>
                <w:sz w:val="20"/>
              </w:rPr>
              <w:t>
 700,0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254 800, 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5"/>
          <w:p>
            <w:pPr>
              <w:spacing w:after="20"/>
              <w:ind w:left="20"/>
              <w:jc w:val="both"/>
            </w:pPr>
            <w:r>
              <w:rPr>
                <w:rFonts w:ascii="Times New Roman"/>
                <w:b w:val="false"/>
                <w:i w:val="false"/>
                <w:color w:val="000000"/>
                <w:sz w:val="20"/>
              </w:rPr>
              <w:t xml:space="preserve">
254 </w:t>
            </w:r>
          </w:p>
          <w:bookmarkEnd w:id="345"/>
          <w:p>
            <w:pPr>
              <w:spacing w:after="20"/>
              <w:ind w:left="20"/>
              <w:jc w:val="both"/>
            </w:pPr>
            <w:r>
              <w:rPr>
                <w:rFonts w:ascii="Times New Roman"/>
                <w:b w:val="false"/>
                <w:i w:val="false"/>
                <w:color w:val="000000"/>
                <w:sz w:val="20"/>
              </w:rPr>
              <w:t>
800, 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Внедрение онлайн-обучения востребованным навыкам на платформе enbek.kz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6"/>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директор ДЗН МТСЗН Мухтарова Н.А., заместители акимов областей и городов </w:t>
            </w:r>
          </w:p>
          <w:bookmarkEnd w:id="346"/>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7"/>
          <w:p>
            <w:pPr>
              <w:spacing w:after="20"/>
              <w:ind w:left="20"/>
              <w:jc w:val="both"/>
            </w:pPr>
            <w:r>
              <w:rPr>
                <w:rFonts w:ascii="Times New Roman"/>
                <w:b w:val="false"/>
                <w:i w:val="false"/>
                <w:color w:val="000000"/>
                <w:sz w:val="20"/>
              </w:rPr>
              <w:t xml:space="preserve">
20,0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48"/>
          <w:p>
            <w:pPr>
              <w:spacing w:after="20"/>
              <w:ind w:left="20"/>
              <w:jc w:val="both"/>
            </w:pPr>
            <w:r>
              <w:rPr>
                <w:rFonts w:ascii="Times New Roman"/>
                <w:b w:val="false"/>
                <w:i w:val="false"/>
                <w:color w:val="000000"/>
                <w:sz w:val="20"/>
              </w:rPr>
              <w:t xml:space="preserve">
35,0 </w:t>
            </w:r>
          </w:p>
          <w:bookmarkEnd w:id="348"/>
          <w:p>
            <w:pPr>
              <w:spacing w:after="20"/>
              <w:ind w:left="20"/>
              <w:jc w:val="both"/>
            </w:pPr>
            <w:r>
              <w:rPr>
                <w:rFonts w:ascii="Times New Roman"/>
                <w:b w:val="false"/>
                <w:i w:val="false"/>
                <w:color w:val="000000"/>
                <w:sz w:val="20"/>
              </w:rPr>
              <w:t>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49"/>
          <w:p>
            <w:pPr>
              <w:spacing w:after="20"/>
              <w:ind w:left="20"/>
              <w:jc w:val="both"/>
            </w:pPr>
            <w:r>
              <w:rPr>
                <w:rFonts w:ascii="Times New Roman"/>
                <w:b w:val="false"/>
                <w:i w:val="false"/>
                <w:color w:val="000000"/>
                <w:sz w:val="20"/>
              </w:rPr>
              <w:t xml:space="preserve">
35,0 </w:t>
            </w:r>
          </w:p>
          <w:bookmarkEnd w:id="349"/>
          <w:p>
            <w:pPr>
              <w:spacing w:after="20"/>
              <w:ind w:left="20"/>
              <w:jc w:val="both"/>
            </w:pPr>
            <w:r>
              <w:rPr>
                <w:rFonts w:ascii="Times New Roman"/>
                <w:b w:val="false"/>
                <w:i w:val="false"/>
                <w:color w:val="000000"/>
                <w:sz w:val="20"/>
              </w:rPr>
              <w:t>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0"/>
          <w:p>
            <w:pPr>
              <w:spacing w:after="20"/>
              <w:ind w:left="20"/>
              <w:jc w:val="both"/>
            </w:pPr>
            <w:r>
              <w:rPr>
                <w:rFonts w:ascii="Times New Roman"/>
                <w:b w:val="false"/>
                <w:i w:val="false"/>
                <w:color w:val="000000"/>
                <w:sz w:val="20"/>
              </w:rPr>
              <w:t xml:space="preserve">
35,0 </w:t>
            </w:r>
          </w:p>
          <w:bookmarkEnd w:id="350"/>
          <w:p>
            <w:pPr>
              <w:spacing w:after="20"/>
              <w:ind w:left="20"/>
              <w:jc w:val="both"/>
            </w:pPr>
            <w:r>
              <w:rPr>
                <w:rFonts w:ascii="Times New Roman"/>
                <w:b w:val="false"/>
                <w:i w:val="false"/>
                <w:color w:val="000000"/>
                <w:sz w:val="20"/>
              </w:rPr>
              <w:t>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тыс.чел.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временных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51"/>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директор ДЗН МТСЗН Мухтарова Н.А., заместители акимов областей и городов </w:t>
            </w:r>
          </w:p>
          <w:bookmarkEnd w:id="351"/>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52"/>
          <w:p>
            <w:pPr>
              <w:spacing w:after="20"/>
              <w:ind w:left="20"/>
              <w:jc w:val="both"/>
            </w:pPr>
            <w:r>
              <w:rPr>
                <w:rFonts w:ascii="Times New Roman"/>
                <w:b w:val="false"/>
                <w:i w:val="false"/>
                <w:color w:val="000000"/>
                <w:sz w:val="20"/>
              </w:rPr>
              <w:t>
210,0 тыс.</w:t>
            </w:r>
          </w:p>
          <w:bookmarkEnd w:id="352"/>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53"/>
          <w:p>
            <w:pPr>
              <w:spacing w:after="20"/>
              <w:ind w:left="20"/>
              <w:jc w:val="both"/>
            </w:pPr>
            <w:r>
              <w:rPr>
                <w:rFonts w:ascii="Times New Roman"/>
                <w:b w:val="false"/>
                <w:i w:val="false"/>
                <w:color w:val="000000"/>
                <w:sz w:val="20"/>
              </w:rPr>
              <w:t>
128,7</w:t>
            </w:r>
          </w:p>
          <w:bookmarkEnd w:id="353"/>
          <w:p>
            <w:pPr>
              <w:spacing w:after="20"/>
              <w:ind w:left="20"/>
              <w:jc w:val="both"/>
            </w:pPr>
            <w:r>
              <w:rPr>
                <w:rFonts w:ascii="Times New Roman"/>
                <w:b w:val="false"/>
                <w:i w:val="false"/>
                <w:color w:val="000000"/>
                <w:sz w:val="20"/>
              </w:rPr>
              <w:t>
 тыс.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54"/>
          <w:p>
            <w:pPr>
              <w:spacing w:after="20"/>
              <w:ind w:left="20"/>
              <w:jc w:val="both"/>
            </w:pPr>
            <w:r>
              <w:rPr>
                <w:rFonts w:ascii="Times New Roman"/>
                <w:b w:val="false"/>
                <w:i w:val="false"/>
                <w:color w:val="000000"/>
                <w:sz w:val="20"/>
              </w:rPr>
              <w:t>
118,5</w:t>
            </w:r>
          </w:p>
          <w:bookmarkEnd w:id="354"/>
          <w:p>
            <w:pPr>
              <w:spacing w:after="20"/>
              <w:ind w:left="20"/>
              <w:jc w:val="both"/>
            </w:pPr>
            <w:r>
              <w:rPr>
                <w:rFonts w:ascii="Times New Roman"/>
                <w:b w:val="false"/>
                <w:i w:val="false"/>
                <w:color w:val="000000"/>
                <w:sz w:val="20"/>
              </w:rPr>
              <w:t>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55"/>
          <w:p>
            <w:pPr>
              <w:spacing w:after="20"/>
              <w:ind w:left="20"/>
              <w:jc w:val="both"/>
            </w:pPr>
            <w:r>
              <w:rPr>
                <w:rFonts w:ascii="Times New Roman"/>
                <w:b w:val="false"/>
                <w:i w:val="false"/>
                <w:color w:val="000000"/>
                <w:sz w:val="20"/>
              </w:rPr>
              <w:t>
128,5</w:t>
            </w:r>
          </w:p>
          <w:bookmarkEnd w:id="355"/>
          <w:p>
            <w:pPr>
              <w:spacing w:after="20"/>
              <w:ind w:left="20"/>
              <w:jc w:val="both"/>
            </w:pPr>
            <w:r>
              <w:rPr>
                <w:rFonts w:ascii="Times New Roman"/>
                <w:b w:val="false"/>
                <w:i w:val="false"/>
                <w:color w:val="000000"/>
                <w:sz w:val="20"/>
              </w:rPr>
              <w:t>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6"/>
          <w:p>
            <w:pPr>
              <w:spacing w:after="20"/>
              <w:ind w:left="20"/>
              <w:jc w:val="both"/>
            </w:pPr>
            <w:r>
              <w:rPr>
                <w:rFonts w:ascii="Times New Roman"/>
                <w:b w:val="false"/>
                <w:i w:val="false"/>
                <w:color w:val="000000"/>
                <w:sz w:val="20"/>
              </w:rPr>
              <w:t>
130,5</w:t>
            </w:r>
          </w:p>
          <w:bookmarkEnd w:id="356"/>
          <w:p>
            <w:pPr>
              <w:spacing w:after="20"/>
              <w:ind w:left="20"/>
              <w:jc w:val="both"/>
            </w:pPr>
            <w:r>
              <w:rPr>
                <w:rFonts w:ascii="Times New Roman"/>
                <w:b w:val="false"/>
                <w:i w:val="false"/>
                <w:color w:val="000000"/>
                <w:sz w:val="20"/>
              </w:rPr>
              <w:t>
 тыс. чел.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7"/>
          <w:p>
            <w:pPr>
              <w:spacing w:after="20"/>
              <w:ind w:left="20"/>
              <w:jc w:val="both"/>
            </w:pPr>
            <w:r>
              <w:rPr>
                <w:rFonts w:ascii="Times New Roman"/>
                <w:b w:val="false"/>
                <w:i w:val="false"/>
                <w:color w:val="000000"/>
                <w:sz w:val="20"/>
              </w:rPr>
              <w:t>
131,0</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8"/>
          <w:p>
            <w:pPr>
              <w:spacing w:after="20"/>
              <w:ind w:left="20"/>
              <w:jc w:val="both"/>
            </w:pPr>
            <w:r>
              <w:rPr>
                <w:rFonts w:ascii="Times New Roman"/>
                <w:b w:val="false"/>
                <w:i w:val="false"/>
                <w:color w:val="000000"/>
                <w:sz w:val="20"/>
              </w:rPr>
              <w:t xml:space="preserve">
637,2 </w:t>
            </w:r>
          </w:p>
          <w:bookmarkEnd w:id="358"/>
          <w:p>
            <w:pPr>
              <w:spacing w:after="20"/>
              <w:ind w:left="20"/>
              <w:jc w:val="both"/>
            </w:pPr>
            <w:r>
              <w:rPr>
                <w:rFonts w:ascii="Times New Roman"/>
                <w:b w:val="false"/>
                <w:i w:val="false"/>
                <w:color w:val="000000"/>
                <w:sz w:val="20"/>
              </w:rPr>
              <w:t>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59"/>
          <w:p>
            <w:pPr>
              <w:spacing w:after="20"/>
              <w:ind w:left="20"/>
              <w:jc w:val="both"/>
            </w:pPr>
            <w:r>
              <w:rPr>
                <w:rFonts w:ascii="Times New Roman"/>
                <w:b w:val="false"/>
                <w:i w:val="false"/>
                <w:color w:val="000000"/>
                <w:sz w:val="20"/>
              </w:rPr>
              <w:t>
Стратегические показатели, показатели вышестоящих документов Системы государственного планирования: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Увеличить к 2025 году число занятых в МСП до 4 млн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к 2025 году долю среднего предпринимательства в ВВП до 15 %.</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к 2025 году долю малого и среднего предпринимательства в ВВП до 35 %.</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рост реальных денежных доходов населения к 2025 году на 27,1 % (от уровня 2019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снижение уровня безработицы к 2025 году до 4,7 %.</w:t>
            </w:r>
          </w:p>
          <w:p>
            <w:pPr>
              <w:spacing w:after="20"/>
              <w:ind w:left="20"/>
              <w:jc w:val="both"/>
            </w:pPr>
            <w:r>
              <w:rPr>
                <w:rFonts w:ascii="Times New Roman"/>
                <w:b w:val="false"/>
                <w:i w:val="false"/>
                <w:color w:val="000000"/>
                <w:sz w:val="20"/>
              </w:rPr>
              <w:t>
</w:t>
            </w:r>
            <w:r>
              <w:rPr>
                <w:rFonts w:ascii="Times New Roman"/>
                <w:b w:val="false"/>
                <w:i w:val="false"/>
                <w:color w:val="000000"/>
                <w:sz w:val="20"/>
              </w:rPr>
              <w:t>6. ИФО инвестиций в основной капитал в оптовой и розничной торговле на 40 % к уровню 2019 года.</w:t>
            </w:r>
          </w:p>
          <w:p>
            <w:pPr>
              <w:spacing w:after="20"/>
              <w:ind w:left="20"/>
              <w:jc w:val="both"/>
            </w:pPr>
            <w:r>
              <w:rPr>
                <w:rFonts w:ascii="Times New Roman"/>
                <w:b w:val="false"/>
                <w:i w:val="false"/>
                <w:color w:val="000000"/>
                <w:sz w:val="20"/>
              </w:rPr>
              <w:t>
7. Снижение доли ненаблюдаемой (теневой) экономики в оптовой и розничной торговле до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1. Снижение административной нагрузки на предпринимателей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0"/>
          <w:p>
            <w:pPr>
              <w:spacing w:after="20"/>
              <w:ind w:left="20"/>
              <w:jc w:val="both"/>
            </w:pPr>
            <w:r>
              <w:rPr>
                <w:rFonts w:ascii="Times New Roman"/>
                <w:b w:val="false"/>
                <w:i w:val="false"/>
                <w:color w:val="000000"/>
                <w:sz w:val="20"/>
              </w:rPr>
              <w:t>
первый вице-министр национальной экономики РК</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Правления НПП "Атамекен" Темір Ш.С.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61"/>
          <w:p>
            <w:pPr>
              <w:spacing w:after="20"/>
              <w:ind w:left="20"/>
              <w:jc w:val="both"/>
            </w:pPr>
            <w:r>
              <w:rPr>
                <w:rFonts w:ascii="Times New Roman"/>
                <w:b w:val="false"/>
                <w:i w:val="false"/>
                <w:color w:val="000000"/>
                <w:sz w:val="20"/>
              </w:rPr>
              <w:t>
260 000,0</w:t>
            </w:r>
          </w:p>
          <w:bookmarkEnd w:id="361"/>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62"/>
          <w:p>
            <w:pPr>
              <w:spacing w:after="20"/>
              <w:ind w:left="20"/>
              <w:jc w:val="both"/>
            </w:pPr>
            <w:r>
              <w:rPr>
                <w:rFonts w:ascii="Times New Roman"/>
                <w:b w:val="false"/>
                <w:i w:val="false"/>
                <w:color w:val="000000"/>
                <w:sz w:val="20"/>
              </w:rPr>
              <w:t>
460 000,0</w:t>
            </w:r>
          </w:p>
          <w:bookmarkEnd w:id="362"/>
          <w:p>
            <w:pPr>
              <w:spacing w:after="20"/>
              <w:ind w:left="20"/>
              <w:jc w:val="both"/>
            </w:pPr>
            <w:r>
              <w:rPr>
                <w:rFonts w:ascii="Times New Roman"/>
                <w:b w:val="false"/>
                <w:i w:val="false"/>
                <w:color w:val="000000"/>
                <w:sz w:val="20"/>
              </w:rPr>
              <w:t>
тыс. тг.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регуляторной нагрузки на МСП путем инвентаризации обязательных требований</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63"/>
          <w:p>
            <w:pPr>
              <w:spacing w:after="20"/>
              <w:ind w:left="20"/>
              <w:jc w:val="both"/>
            </w:pPr>
            <w:r>
              <w:rPr>
                <w:rFonts w:ascii="Times New Roman"/>
                <w:b w:val="false"/>
                <w:i w:val="false"/>
                <w:color w:val="000000"/>
                <w:sz w:val="20"/>
              </w:rPr>
              <w:t>
первый вице-министр национальной экономики РК</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председателя Правления НПП "Атамекен" Абильшаиков Н.Б. (по согласованию), курирующие вице-министры ЦГО, 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Внесение изменений и дополнений в законодательство по закреплению инструмента "Реестр обязательных требований в сфере предпринимательства" в целях инвентаризации требований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64"/>
          <w:p>
            <w:pPr>
              <w:spacing w:after="20"/>
              <w:ind w:left="20"/>
              <w:jc w:val="both"/>
            </w:pPr>
            <w:r>
              <w:rPr>
                <w:rFonts w:ascii="Times New Roman"/>
                <w:b w:val="false"/>
                <w:i w:val="false"/>
                <w:color w:val="000000"/>
                <w:sz w:val="20"/>
              </w:rPr>
              <w:t>
первый вице-министр национальной экономики РК</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директора ДПРП МНЭ Мынбаев М.Б.,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председателя Правления НПП "Атамекен" Абильшаиков Н.Б. (по согласованию), курирующие вице-министры ЦГО,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Инвентаризация обязательных требований в отношении субъектов бизнеса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65"/>
          <w:p>
            <w:pPr>
              <w:spacing w:after="20"/>
              <w:ind w:left="20"/>
              <w:jc w:val="both"/>
            </w:pPr>
            <w:r>
              <w:rPr>
                <w:rFonts w:ascii="Times New Roman"/>
                <w:b w:val="false"/>
                <w:i w:val="false"/>
                <w:color w:val="000000"/>
                <w:sz w:val="20"/>
              </w:rPr>
              <w:t>
первый вице-министр национальной экономики РК</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директора ДПРП МНЭ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Мынбаев М.Б., </w:t>
            </w:r>
          </w:p>
          <w:p>
            <w:pPr>
              <w:spacing w:after="20"/>
              <w:ind w:left="20"/>
              <w:jc w:val="both"/>
            </w:pPr>
            <w:r>
              <w:rPr>
                <w:rFonts w:ascii="Times New Roman"/>
                <w:b w:val="false"/>
                <w:i w:val="false"/>
                <w:color w:val="000000"/>
                <w:sz w:val="20"/>
              </w:rPr>
              <w:t>первый заместитель председателя Правления НПП "Атамекен" Абильшаиков Н.Б.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курирующие вице-министры ЦГО,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Формирование функционала реестра обязательных требований на базе информационно-правовой системы "Әділет", в т.ч. его аналитическое и техническое сопровождение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66"/>
          <w:p>
            <w:pPr>
              <w:spacing w:after="20"/>
              <w:ind w:left="20"/>
              <w:jc w:val="both"/>
            </w:pPr>
            <w:r>
              <w:rPr>
                <w:rFonts w:ascii="Times New Roman"/>
                <w:b w:val="false"/>
                <w:i w:val="false"/>
                <w:color w:val="000000"/>
                <w:sz w:val="20"/>
              </w:rPr>
              <w:t xml:space="preserve">
первый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ДПРП МНЭ Мынбаев М.Б., первый заместитель председателя Правления НПП "Атамекен" Абильшаиков Н.Б.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67"/>
          <w:p>
            <w:pPr>
              <w:spacing w:after="20"/>
              <w:ind w:left="20"/>
              <w:jc w:val="both"/>
            </w:pPr>
            <w:r>
              <w:rPr>
                <w:rFonts w:ascii="Times New Roman"/>
                <w:b w:val="false"/>
                <w:i w:val="false"/>
                <w:color w:val="000000"/>
                <w:sz w:val="20"/>
              </w:rPr>
              <w:t>
Показатель 2</w:t>
            </w:r>
          </w:p>
          <w:bookmarkEnd w:id="367"/>
          <w:p>
            <w:pPr>
              <w:spacing w:after="20"/>
              <w:ind w:left="20"/>
              <w:jc w:val="both"/>
            </w:pPr>
            <w:r>
              <w:rPr>
                <w:rFonts w:ascii="Times New Roman"/>
                <w:b w:val="false"/>
                <w:i w:val="false"/>
                <w:color w:val="000000"/>
                <w:sz w:val="20"/>
              </w:rPr>
              <w:t>
Снижение количества информационных инструментов (отчетов бизнеса)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68"/>
          <w:p>
            <w:pPr>
              <w:spacing w:after="20"/>
              <w:ind w:left="20"/>
              <w:jc w:val="both"/>
            </w:pPr>
            <w:r>
              <w:rPr>
                <w:rFonts w:ascii="Times New Roman"/>
                <w:b w:val="false"/>
                <w:i w:val="false"/>
                <w:color w:val="000000"/>
                <w:sz w:val="20"/>
              </w:rPr>
              <w:t>
первый вице-министр национальной экономики РК</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первый заместитель председателя Правления НПП "Атамекен" Абильшаиков Н.Б. (по согласованию), курирующие вице-министры ЦГО, акимы областей и городов республиканского значения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69"/>
          <w:p>
            <w:pPr>
              <w:spacing w:after="20"/>
              <w:ind w:left="20"/>
              <w:jc w:val="both"/>
            </w:pPr>
            <w:r>
              <w:rPr>
                <w:rFonts w:ascii="Times New Roman"/>
                <w:b w:val="false"/>
                <w:i w:val="false"/>
                <w:color w:val="000000"/>
                <w:sz w:val="20"/>
              </w:rPr>
              <w:t>
439</w:t>
            </w:r>
          </w:p>
          <w:bookmarkEnd w:id="369"/>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70"/>
          <w:p>
            <w:pPr>
              <w:spacing w:after="20"/>
              <w:ind w:left="20"/>
              <w:jc w:val="both"/>
            </w:pPr>
            <w:r>
              <w:rPr>
                <w:rFonts w:ascii="Times New Roman"/>
                <w:b w:val="false"/>
                <w:i w:val="false"/>
                <w:color w:val="000000"/>
                <w:sz w:val="20"/>
              </w:rPr>
              <w:t>
435</w:t>
            </w:r>
          </w:p>
          <w:bookmarkEnd w:id="370"/>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71"/>
          <w:p>
            <w:pPr>
              <w:spacing w:after="20"/>
              <w:ind w:left="20"/>
              <w:jc w:val="both"/>
            </w:pPr>
            <w:r>
              <w:rPr>
                <w:rFonts w:ascii="Times New Roman"/>
                <w:b w:val="false"/>
                <w:i w:val="false"/>
                <w:color w:val="000000"/>
                <w:sz w:val="20"/>
              </w:rPr>
              <w:t>
400</w:t>
            </w:r>
          </w:p>
          <w:bookmarkEnd w:id="371"/>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72"/>
          <w:p>
            <w:pPr>
              <w:spacing w:after="20"/>
              <w:ind w:left="20"/>
              <w:jc w:val="both"/>
            </w:pPr>
            <w:r>
              <w:rPr>
                <w:rFonts w:ascii="Times New Roman"/>
                <w:b w:val="false"/>
                <w:i w:val="false"/>
                <w:color w:val="000000"/>
                <w:sz w:val="20"/>
              </w:rPr>
              <w:t>
360</w:t>
            </w:r>
          </w:p>
          <w:bookmarkEnd w:id="372"/>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73"/>
          <w:p>
            <w:pPr>
              <w:spacing w:after="20"/>
              <w:ind w:left="20"/>
              <w:jc w:val="both"/>
            </w:pPr>
            <w:r>
              <w:rPr>
                <w:rFonts w:ascii="Times New Roman"/>
                <w:b w:val="false"/>
                <w:i w:val="false"/>
                <w:color w:val="000000"/>
                <w:sz w:val="20"/>
              </w:rPr>
              <w:t>
330</w:t>
            </w:r>
          </w:p>
          <w:bookmarkEnd w:id="373"/>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74"/>
          <w:p>
            <w:pPr>
              <w:spacing w:after="20"/>
              <w:ind w:left="20"/>
              <w:jc w:val="both"/>
            </w:pPr>
            <w:r>
              <w:rPr>
                <w:rFonts w:ascii="Times New Roman"/>
                <w:b w:val="false"/>
                <w:i w:val="false"/>
                <w:color w:val="000000"/>
                <w:sz w:val="20"/>
              </w:rPr>
              <w:t>
290</w:t>
            </w:r>
          </w:p>
          <w:bookmarkEnd w:id="374"/>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Разработка проекта закона по внесению изменений и дополнений в законодательство в части закрепления требования о введении информационных инструментов только на уровне законодательных актов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75"/>
          <w:p>
            <w:pPr>
              <w:spacing w:after="20"/>
              <w:ind w:left="20"/>
              <w:jc w:val="both"/>
            </w:pPr>
            <w:r>
              <w:rPr>
                <w:rFonts w:ascii="Times New Roman"/>
                <w:b w:val="false"/>
                <w:i w:val="false"/>
                <w:color w:val="000000"/>
                <w:sz w:val="20"/>
              </w:rPr>
              <w:t>
первый вице-министр национальной экономики РК</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директора ДПРП МНЭ </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Мынбаев М.Б.,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председателя Правления НПП "Атамекен" Абильшаиков Н.Б. (по согласованию),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Ревизия информационных инструментов, предоставляемых субъектами предпринимательства в целях оптимизации и интеграции отчетности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76"/>
          <w:p>
            <w:pPr>
              <w:spacing w:after="20"/>
              <w:ind w:left="20"/>
              <w:jc w:val="both"/>
            </w:pPr>
            <w:r>
              <w:rPr>
                <w:rFonts w:ascii="Times New Roman"/>
                <w:b w:val="false"/>
                <w:i w:val="false"/>
                <w:color w:val="000000"/>
                <w:sz w:val="20"/>
              </w:rPr>
              <w:t>
первый вице-министр национальной экономики РК</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директора ДПРП МНЭ </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Мынбаев М.Б.,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заместитель председателя Правления НПП "Атамекен" Абильшаиков Н.Б. (по согласованию), заместители акимов областей и городов Нур-Султана, Алматы, Шымкента, </w:t>
            </w:r>
          </w:p>
          <w:p>
            <w:pPr>
              <w:spacing w:after="20"/>
              <w:ind w:left="20"/>
              <w:jc w:val="both"/>
            </w:pPr>
            <w:r>
              <w:rPr>
                <w:rFonts w:ascii="Times New Roman"/>
                <w:b w:val="false"/>
                <w:i w:val="false"/>
                <w:color w:val="000000"/>
                <w:sz w:val="20"/>
              </w:rPr>
              <w:t>
курирующие вице-министры ЦГО</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77"/>
          <w:p>
            <w:pPr>
              <w:spacing w:after="20"/>
              <w:ind w:left="20"/>
              <w:jc w:val="both"/>
            </w:pPr>
            <w:r>
              <w:rPr>
                <w:rFonts w:ascii="Times New Roman"/>
                <w:b w:val="false"/>
                <w:i w:val="false"/>
                <w:color w:val="000000"/>
                <w:sz w:val="20"/>
              </w:rPr>
              <w:t>
439</w:t>
            </w:r>
          </w:p>
          <w:bookmarkEnd w:id="377"/>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78"/>
          <w:p>
            <w:pPr>
              <w:spacing w:after="20"/>
              <w:ind w:left="20"/>
              <w:jc w:val="both"/>
            </w:pPr>
            <w:r>
              <w:rPr>
                <w:rFonts w:ascii="Times New Roman"/>
                <w:b w:val="false"/>
                <w:i w:val="false"/>
                <w:color w:val="000000"/>
                <w:sz w:val="20"/>
              </w:rPr>
              <w:t>
435</w:t>
            </w:r>
          </w:p>
          <w:bookmarkEnd w:id="378"/>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79"/>
          <w:p>
            <w:pPr>
              <w:spacing w:after="20"/>
              <w:ind w:left="20"/>
              <w:jc w:val="both"/>
            </w:pPr>
            <w:r>
              <w:rPr>
                <w:rFonts w:ascii="Times New Roman"/>
                <w:b w:val="false"/>
                <w:i w:val="false"/>
                <w:color w:val="000000"/>
                <w:sz w:val="20"/>
              </w:rPr>
              <w:t>
400</w:t>
            </w:r>
          </w:p>
          <w:bookmarkEnd w:id="379"/>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80"/>
          <w:p>
            <w:pPr>
              <w:spacing w:after="20"/>
              <w:ind w:left="20"/>
              <w:jc w:val="both"/>
            </w:pPr>
            <w:r>
              <w:rPr>
                <w:rFonts w:ascii="Times New Roman"/>
                <w:b w:val="false"/>
                <w:i w:val="false"/>
                <w:color w:val="000000"/>
                <w:sz w:val="20"/>
              </w:rPr>
              <w:t>
360</w:t>
            </w:r>
          </w:p>
          <w:bookmarkEnd w:id="380"/>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81"/>
          <w:p>
            <w:pPr>
              <w:spacing w:after="20"/>
              <w:ind w:left="20"/>
              <w:jc w:val="both"/>
            </w:pPr>
            <w:r>
              <w:rPr>
                <w:rFonts w:ascii="Times New Roman"/>
                <w:b w:val="false"/>
                <w:i w:val="false"/>
                <w:color w:val="000000"/>
                <w:sz w:val="20"/>
              </w:rPr>
              <w:t>
330</w:t>
            </w:r>
          </w:p>
          <w:bookmarkEnd w:id="381"/>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82"/>
          <w:p>
            <w:pPr>
              <w:spacing w:after="20"/>
              <w:ind w:left="20"/>
              <w:jc w:val="both"/>
            </w:pPr>
            <w:r>
              <w:rPr>
                <w:rFonts w:ascii="Times New Roman"/>
                <w:b w:val="false"/>
                <w:i w:val="false"/>
                <w:color w:val="000000"/>
                <w:sz w:val="20"/>
              </w:rPr>
              <w:t>
290</w:t>
            </w:r>
          </w:p>
          <w:bookmarkEnd w:id="382"/>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доли государственных услуг для предпринимателей, оказанных посредством портала "Правительство для бизнеса"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83"/>
          <w:p>
            <w:pPr>
              <w:spacing w:after="20"/>
              <w:ind w:left="20"/>
              <w:jc w:val="both"/>
            </w:pPr>
            <w:r>
              <w:rPr>
                <w:rFonts w:ascii="Times New Roman"/>
                <w:b w:val="false"/>
                <w:i w:val="false"/>
                <w:color w:val="000000"/>
                <w:sz w:val="20"/>
              </w:rPr>
              <w:t>
первый вице-министр национальной экономики РК</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Жаксылыков Т.М., заместитель председателя Правления НПП "Атамекен" Темір Ш.С. (по согласованию), курирующие заместители руководителей ГО, 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84"/>
          <w:p>
            <w:pPr>
              <w:spacing w:after="20"/>
              <w:ind w:left="20"/>
              <w:jc w:val="both"/>
            </w:pPr>
            <w:r>
              <w:rPr>
                <w:rFonts w:ascii="Times New Roman"/>
                <w:b w:val="false"/>
                <w:i w:val="false"/>
                <w:color w:val="000000"/>
                <w:sz w:val="20"/>
              </w:rPr>
              <w:t>
260 000,0</w:t>
            </w:r>
          </w:p>
          <w:bookmarkEnd w:id="384"/>
          <w:p>
            <w:pPr>
              <w:spacing w:after="20"/>
              <w:ind w:left="20"/>
              <w:jc w:val="both"/>
            </w:pPr>
            <w:r>
              <w:rPr>
                <w:rFonts w:ascii="Times New Roman"/>
                <w:b w:val="false"/>
                <w:i w:val="false"/>
                <w:color w:val="000000"/>
                <w:sz w:val="20"/>
              </w:rPr>
              <w:t xml:space="preserve">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85"/>
          <w:p>
            <w:pPr>
              <w:spacing w:after="20"/>
              <w:ind w:left="20"/>
              <w:jc w:val="both"/>
            </w:pPr>
            <w:r>
              <w:rPr>
                <w:rFonts w:ascii="Times New Roman"/>
                <w:b w:val="false"/>
                <w:i w:val="false"/>
                <w:color w:val="000000"/>
                <w:sz w:val="20"/>
              </w:rPr>
              <w:t>
50 000,0</w:t>
            </w:r>
          </w:p>
          <w:bookmarkEnd w:id="385"/>
          <w:p>
            <w:pPr>
              <w:spacing w:after="20"/>
              <w:ind w:left="20"/>
              <w:jc w:val="both"/>
            </w:pPr>
            <w:r>
              <w:rPr>
                <w:rFonts w:ascii="Times New Roman"/>
                <w:b w:val="false"/>
                <w:i w:val="false"/>
                <w:color w:val="000000"/>
                <w:sz w:val="20"/>
              </w:rPr>
              <w:t xml:space="preserve">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86"/>
          <w:p>
            <w:pPr>
              <w:spacing w:after="20"/>
              <w:ind w:left="20"/>
              <w:jc w:val="both"/>
            </w:pPr>
            <w:r>
              <w:rPr>
                <w:rFonts w:ascii="Times New Roman"/>
                <w:b w:val="false"/>
                <w:i w:val="false"/>
                <w:color w:val="000000"/>
                <w:sz w:val="20"/>
              </w:rPr>
              <w:t>
50 000,0</w:t>
            </w:r>
          </w:p>
          <w:bookmarkEnd w:id="386"/>
          <w:p>
            <w:pPr>
              <w:spacing w:after="20"/>
              <w:ind w:left="20"/>
              <w:jc w:val="both"/>
            </w:pPr>
            <w:r>
              <w:rPr>
                <w:rFonts w:ascii="Times New Roman"/>
                <w:b w:val="false"/>
                <w:i w:val="false"/>
                <w:color w:val="000000"/>
                <w:sz w:val="20"/>
              </w:rPr>
              <w:t xml:space="preserve">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87"/>
          <w:p>
            <w:pPr>
              <w:spacing w:after="20"/>
              <w:ind w:left="20"/>
              <w:jc w:val="both"/>
            </w:pPr>
            <w:r>
              <w:rPr>
                <w:rFonts w:ascii="Times New Roman"/>
                <w:b w:val="false"/>
                <w:i w:val="false"/>
                <w:color w:val="000000"/>
                <w:sz w:val="20"/>
              </w:rPr>
              <w:t xml:space="preserve">
50 000,0 </w:t>
            </w:r>
          </w:p>
          <w:bookmarkEnd w:id="387"/>
          <w:p>
            <w:pPr>
              <w:spacing w:after="20"/>
              <w:ind w:left="20"/>
              <w:jc w:val="both"/>
            </w:pPr>
            <w:r>
              <w:rPr>
                <w:rFonts w:ascii="Times New Roman"/>
                <w:b w:val="false"/>
                <w:i w:val="false"/>
                <w:color w:val="000000"/>
                <w:sz w:val="20"/>
              </w:rPr>
              <w:t xml:space="preserve">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88"/>
          <w:p>
            <w:pPr>
              <w:spacing w:after="20"/>
              <w:ind w:left="20"/>
              <w:jc w:val="both"/>
            </w:pPr>
            <w:r>
              <w:rPr>
                <w:rFonts w:ascii="Times New Roman"/>
                <w:b w:val="false"/>
                <w:i w:val="false"/>
                <w:color w:val="000000"/>
                <w:sz w:val="20"/>
              </w:rPr>
              <w:t>
50 000,0</w:t>
            </w:r>
          </w:p>
          <w:bookmarkEnd w:id="388"/>
          <w:p>
            <w:pPr>
              <w:spacing w:after="20"/>
              <w:ind w:left="20"/>
              <w:jc w:val="both"/>
            </w:pPr>
            <w:r>
              <w:rPr>
                <w:rFonts w:ascii="Times New Roman"/>
                <w:b w:val="false"/>
                <w:i w:val="false"/>
                <w:color w:val="000000"/>
                <w:sz w:val="20"/>
              </w:rPr>
              <w:t xml:space="preserve">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89"/>
          <w:p>
            <w:pPr>
              <w:spacing w:after="20"/>
              <w:ind w:left="20"/>
              <w:jc w:val="both"/>
            </w:pPr>
            <w:r>
              <w:rPr>
                <w:rFonts w:ascii="Times New Roman"/>
                <w:b w:val="false"/>
                <w:i w:val="false"/>
                <w:color w:val="000000"/>
                <w:sz w:val="20"/>
              </w:rPr>
              <w:t xml:space="preserve">
460 000,0 </w:t>
            </w:r>
          </w:p>
          <w:bookmarkEnd w:id="389"/>
          <w:p>
            <w:pPr>
              <w:spacing w:after="20"/>
              <w:ind w:left="20"/>
              <w:jc w:val="both"/>
            </w:pPr>
            <w:r>
              <w:rPr>
                <w:rFonts w:ascii="Times New Roman"/>
                <w:b w:val="false"/>
                <w:i w:val="false"/>
                <w:color w:val="000000"/>
                <w:sz w:val="20"/>
              </w:rPr>
              <w:t xml:space="preserve">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90"/>
          <w:p>
            <w:pPr>
              <w:spacing w:after="20"/>
              <w:ind w:left="20"/>
              <w:jc w:val="both"/>
            </w:pPr>
            <w:r>
              <w:rPr>
                <w:rFonts w:ascii="Times New Roman"/>
                <w:b w:val="false"/>
                <w:i w:val="false"/>
                <w:color w:val="000000"/>
                <w:sz w:val="20"/>
              </w:rPr>
              <w:t xml:space="preserve">
460 000,0 </w:t>
            </w:r>
          </w:p>
          <w:bookmarkEnd w:id="390"/>
          <w:p>
            <w:pPr>
              <w:spacing w:after="20"/>
              <w:ind w:left="20"/>
              <w:jc w:val="both"/>
            </w:pPr>
            <w:r>
              <w:rPr>
                <w:rFonts w:ascii="Times New Roman"/>
                <w:b w:val="false"/>
                <w:i w:val="false"/>
                <w:color w:val="000000"/>
                <w:sz w:val="20"/>
              </w:rPr>
              <w:t xml:space="preserve">
тыс. тг.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Интеграция информационных систем государственных органов с порталом "Правительство для бизнеса"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91"/>
          <w:p>
            <w:pPr>
              <w:spacing w:after="20"/>
              <w:ind w:left="20"/>
              <w:jc w:val="both"/>
            </w:pPr>
            <w:r>
              <w:rPr>
                <w:rFonts w:ascii="Times New Roman"/>
                <w:b w:val="false"/>
                <w:i w:val="false"/>
                <w:color w:val="000000"/>
                <w:sz w:val="20"/>
              </w:rPr>
              <w:t xml:space="preserve">
заместитель председателя Правления НПП "Атамекен" Темір Ш.С. (по согласованию), заместитель директора ДПРП МНЭ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Мынбаев М.Б.,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курирующие заместители руководителей 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92"/>
          <w:p>
            <w:pPr>
              <w:spacing w:after="20"/>
              <w:ind w:left="20"/>
              <w:jc w:val="both"/>
            </w:pPr>
            <w:r>
              <w:rPr>
                <w:rFonts w:ascii="Times New Roman"/>
                <w:b w:val="false"/>
                <w:i w:val="false"/>
                <w:color w:val="000000"/>
                <w:sz w:val="20"/>
              </w:rPr>
              <w:t>
260 000,0</w:t>
            </w:r>
          </w:p>
          <w:bookmarkEnd w:id="392"/>
          <w:p>
            <w:pPr>
              <w:spacing w:after="20"/>
              <w:ind w:left="20"/>
              <w:jc w:val="both"/>
            </w:pPr>
            <w:r>
              <w:rPr>
                <w:rFonts w:ascii="Times New Roman"/>
                <w:b w:val="false"/>
                <w:i w:val="false"/>
                <w:color w:val="000000"/>
                <w:sz w:val="20"/>
              </w:rPr>
              <w:t xml:space="preserve">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93"/>
          <w:p>
            <w:pPr>
              <w:spacing w:after="20"/>
              <w:ind w:left="20"/>
              <w:jc w:val="both"/>
            </w:pPr>
            <w:r>
              <w:rPr>
                <w:rFonts w:ascii="Times New Roman"/>
                <w:b w:val="false"/>
                <w:i w:val="false"/>
                <w:color w:val="000000"/>
                <w:sz w:val="20"/>
              </w:rPr>
              <w:t>
50 000,0</w:t>
            </w:r>
          </w:p>
          <w:bookmarkEnd w:id="393"/>
          <w:p>
            <w:pPr>
              <w:spacing w:after="20"/>
              <w:ind w:left="20"/>
              <w:jc w:val="both"/>
            </w:pPr>
            <w:r>
              <w:rPr>
                <w:rFonts w:ascii="Times New Roman"/>
                <w:b w:val="false"/>
                <w:i w:val="false"/>
                <w:color w:val="000000"/>
                <w:sz w:val="20"/>
              </w:rPr>
              <w:t xml:space="preserve">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94"/>
          <w:p>
            <w:pPr>
              <w:spacing w:after="20"/>
              <w:ind w:left="20"/>
              <w:jc w:val="both"/>
            </w:pPr>
            <w:r>
              <w:rPr>
                <w:rFonts w:ascii="Times New Roman"/>
                <w:b w:val="false"/>
                <w:i w:val="false"/>
                <w:color w:val="000000"/>
                <w:sz w:val="20"/>
              </w:rPr>
              <w:t>
50 000,0</w:t>
            </w:r>
          </w:p>
          <w:bookmarkEnd w:id="394"/>
          <w:p>
            <w:pPr>
              <w:spacing w:after="20"/>
              <w:ind w:left="20"/>
              <w:jc w:val="both"/>
            </w:pPr>
            <w:r>
              <w:rPr>
                <w:rFonts w:ascii="Times New Roman"/>
                <w:b w:val="false"/>
                <w:i w:val="false"/>
                <w:color w:val="000000"/>
                <w:sz w:val="20"/>
              </w:rPr>
              <w:t xml:space="preserve">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95"/>
          <w:p>
            <w:pPr>
              <w:spacing w:after="20"/>
              <w:ind w:left="20"/>
              <w:jc w:val="both"/>
            </w:pPr>
            <w:r>
              <w:rPr>
                <w:rFonts w:ascii="Times New Roman"/>
                <w:b w:val="false"/>
                <w:i w:val="false"/>
                <w:color w:val="000000"/>
                <w:sz w:val="20"/>
              </w:rPr>
              <w:t xml:space="preserve">
50 000,0 </w:t>
            </w:r>
          </w:p>
          <w:bookmarkEnd w:id="395"/>
          <w:p>
            <w:pPr>
              <w:spacing w:after="20"/>
              <w:ind w:left="20"/>
              <w:jc w:val="both"/>
            </w:pPr>
            <w:r>
              <w:rPr>
                <w:rFonts w:ascii="Times New Roman"/>
                <w:b w:val="false"/>
                <w:i w:val="false"/>
                <w:color w:val="000000"/>
                <w:sz w:val="20"/>
              </w:rPr>
              <w:t xml:space="preserve">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96"/>
          <w:p>
            <w:pPr>
              <w:spacing w:after="20"/>
              <w:ind w:left="20"/>
              <w:jc w:val="both"/>
            </w:pPr>
            <w:r>
              <w:rPr>
                <w:rFonts w:ascii="Times New Roman"/>
                <w:b w:val="false"/>
                <w:i w:val="false"/>
                <w:color w:val="000000"/>
                <w:sz w:val="20"/>
              </w:rPr>
              <w:t xml:space="preserve">
50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xml:space="preserve">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97"/>
          <w:p>
            <w:pPr>
              <w:spacing w:after="20"/>
              <w:ind w:left="20"/>
              <w:jc w:val="both"/>
            </w:pPr>
            <w:r>
              <w:rPr>
                <w:rFonts w:ascii="Times New Roman"/>
                <w:b w:val="false"/>
                <w:i w:val="false"/>
                <w:color w:val="000000"/>
                <w:sz w:val="20"/>
              </w:rPr>
              <w:t xml:space="preserve">
460 000,0 </w:t>
            </w:r>
          </w:p>
          <w:bookmarkEnd w:id="397"/>
          <w:p>
            <w:pPr>
              <w:spacing w:after="20"/>
              <w:ind w:left="20"/>
              <w:jc w:val="both"/>
            </w:pPr>
            <w:r>
              <w:rPr>
                <w:rFonts w:ascii="Times New Roman"/>
                <w:b w:val="false"/>
                <w:i w:val="false"/>
                <w:color w:val="000000"/>
                <w:sz w:val="20"/>
              </w:rPr>
              <w:t xml:space="preserve">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98"/>
          <w:p>
            <w:pPr>
              <w:spacing w:after="20"/>
              <w:ind w:left="20"/>
              <w:jc w:val="both"/>
            </w:pPr>
            <w:r>
              <w:rPr>
                <w:rFonts w:ascii="Times New Roman"/>
                <w:b w:val="false"/>
                <w:i w:val="false"/>
                <w:color w:val="000000"/>
                <w:sz w:val="20"/>
              </w:rPr>
              <w:t xml:space="preserve">
460 000,0 </w:t>
            </w:r>
          </w:p>
          <w:bookmarkEnd w:id="398"/>
          <w:p>
            <w:pPr>
              <w:spacing w:after="20"/>
              <w:ind w:left="20"/>
              <w:jc w:val="both"/>
            </w:pPr>
            <w:r>
              <w:rPr>
                <w:rFonts w:ascii="Times New Roman"/>
                <w:b w:val="false"/>
                <w:i w:val="false"/>
                <w:color w:val="000000"/>
                <w:sz w:val="20"/>
              </w:rPr>
              <w:t xml:space="preserve">
тыс. 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2. Повышение доступности финансирования для субъектов предпринимательства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99"/>
          <w:p>
            <w:pPr>
              <w:spacing w:after="20"/>
              <w:ind w:left="20"/>
              <w:jc w:val="both"/>
            </w:pPr>
            <w:r>
              <w:rPr>
                <w:rFonts w:ascii="Times New Roman"/>
                <w:b w:val="false"/>
                <w:i w:val="false"/>
                <w:color w:val="000000"/>
                <w:sz w:val="20"/>
              </w:rPr>
              <w:t>
первый вице-министр национальной экономики РК</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Жаксылыков Т.М., вице-министр труда и социальной защиты населения РК Биржанов Е.Е., первый заместитель председателя Правления НПП "Атамекен" Абильшаиков Н.Б. (по согласованию), председатель Правления АО "ФРП "Даму" Бурибаева Г.А. (по согласованию), 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00"/>
          <w:p>
            <w:pPr>
              <w:spacing w:after="20"/>
              <w:ind w:left="20"/>
              <w:jc w:val="both"/>
            </w:pPr>
            <w:r>
              <w:rPr>
                <w:rFonts w:ascii="Times New Roman"/>
                <w:b w:val="false"/>
                <w:i w:val="false"/>
                <w:color w:val="000000"/>
                <w:sz w:val="20"/>
              </w:rPr>
              <w:t xml:space="preserve">
1 067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069 689</w:t>
            </w:r>
          </w:p>
          <w:p>
            <w:pPr>
              <w:spacing w:after="20"/>
              <w:ind w:left="20"/>
              <w:jc w:val="both"/>
            </w:pPr>
            <w:r>
              <w:rPr>
                <w:rFonts w:ascii="Times New Roman"/>
                <w:b w:val="false"/>
                <w:i w:val="false"/>
                <w:color w:val="000000"/>
                <w:sz w:val="20"/>
              </w:rPr>
              <w:t xml:space="preserve">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246 123 425,0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130 500 781,0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102 483 074,0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113 129 275,0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113 129 275,0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01"/>
          <w:p>
            <w:pPr>
              <w:spacing w:after="20"/>
              <w:ind w:left="20"/>
              <w:jc w:val="both"/>
            </w:pPr>
            <w:r>
              <w:rPr>
                <w:rFonts w:ascii="Times New Roman"/>
                <w:b w:val="false"/>
                <w:i w:val="false"/>
                <w:color w:val="000000"/>
                <w:sz w:val="20"/>
              </w:rPr>
              <w:t>
705 365 830,0</w:t>
            </w:r>
          </w:p>
          <w:bookmarkEnd w:id="401"/>
          <w:p>
            <w:pPr>
              <w:spacing w:after="20"/>
              <w:ind w:left="20"/>
              <w:jc w:val="both"/>
            </w:pPr>
            <w:r>
              <w:rPr>
                <w:rFonts w:ascii="Times New Roman"/>
                <w:b w:val="false"/>
                <w:i w:val="false"/>
                <w:color w:val="000000"/>
                <w:sz w:val="20"/>
              </w:rPr>
              <w:t xml:space="preserve">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02"/>
          <w:p>
            <w:pPr>
              <w:spacing w:after="20"/>
              <w:ind w:left="20"/>
              <w:jc w:val="both"/>
            </w:pPr>
            <w:r>
              <w:rPr>
                <w:rFonts w:ascii="Times New Roman"/>
                <w:b w:val="false"/>
                <w:i w:val="false"/>
                <w:color w:val="000000"/>
                <w:sz w:val="20"/>
              </w:rPr>
              <w:t>
617 695 832,0 тыс.</w:t>
            </w:r>
          </w:p>
          <w:bookmarkEnd w:id="402"/>
          <w:p>
            <w:pPr>
              <w:spacing w:after="20"/>
              <w:ind w:left="20"/>
              <w:jc w:val="both"/>
            </w:pPr>
            <w:r>
              <w:rPr>
                <w:rFonts w:ascii="Times New Roman"/>
                <w:b w:val="false"/>
                <w:i w:val="false"/>
                <w:color w:val="000000"/>
                <w:sz w:val="20"/>
              </w:rPr>
              <w:t xml:space="preserve">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03"/>
          <w:p>
            <w:pPr>
              <w:spacing w:after="20"/>
              <w:ind w:left="20"/>
              <w:jc w:val="both"/>
            </w:pPr>
            <w:r>
              <w:rPr>
                <w:rFonts w:ascii="Times New Roman"/>
                <w:b w:val="false"/>
                <w:i w:val="false"/>
                <w:color w:val="000000"/>
                <w:sz w:val="20"/>
              </w:rPr>
              <w:t>
87 669 998,0 тыс.</w:t>
            </w:r>
          </w:p>
          <w:bookmarkEnd w:id="403"/>
          <w:p>
            <w:pPr>
              <w:spacing w:after="20"/>
              <w:ind w:left="20"/>
              <w:jc w:val="both"/>
            </w:pPr>
            <w:r>
              <w:rPr>
                <w:rFonts w:ascii="Times New Roman"/>
                <w:b w:val="false"/>
                <w:i w:val="false"/>
                <w:color w:val="000000"/>
                <w:sz w:val="20"/>
              </w:rPr>
              <w:t xml:space="preserve">
тг.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04"/>
          <w:p>
            <w:pPr>
              <w:spacing w:after="20"/>
              <w:ind w:left="20"/>
              <w:jc w:val="both"/>
            </w:pPr>
            <w:r>
              <w:rPr>
                <w:rFonts w:ascii="Times New Roman"/>
                <w:b w:val="false"/>
                <w:i w:val="false"/>
                <w:color w:val="000000"/>
                <w:sz w:val="20"/>
              </w:rPr>
              <w:t>
Показатель 1 Количество субъектов предпринимательства, получивших финансовые меры поддержки</w:t>
            </w:r>
          </w:p>
          <w:bookmarkEnd w:id="404"/>
          <w:p>
            <w:pPr>
              <w:spacing w:after="20"/>
              <w:ind w:left="20"/>
              <w:jc w:val="both"/>
            </w:pPr>
            <w:r>
              <w:rPr>
                <w:rFonts w:ascii="Times New Roman"/>
                <w:b w:val="false"/>
                <w:i w:val="false"/>
                <w:color w:val="000000"/>
                <w:sz w:val="20"/>
              </w:rPr>
              <w:t>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05"/>
          <w:p>
            <w:pPr>
              <w:spacing w:after="20"/>
              <w:ind w:left="20"/>
              <w:jc w:val="both"/>
            </w:pPr>
            <w:r>
              <w:rPr>
                <w:rFonts w:ascii="Times New Roman"/>
                <w:b w:val="false"/>
                <w:i w:val="false"/>
                <w:color w:val="000000"/>
                <w:sz w:val="20"/>
              </w:rPr>
              <w:t xml:space="preserve">
первый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Жаксылыков Т.М., председатель Правления АО "ФРП "Даму" Бурибаева Г.А. (по согласованию), 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06"/>
          <w:p>
            <w:pPr>
              <w:spacing w:after="20"/>
              <w:ind w:left="20"/>
              <w:jc w:val="both"/>
            </w:pPr>
            <w:r>
              <w:rPr>
                <w:rFonts w:ascii="Times New Roman"/>
                <w:b w:val="false"/>
                <w:i w:val="false"/>
                <w:color w:val="000000"/>
                <w:sz w:val="20"/>
              </w:rPr>
              <w:t>
30 569</w:t>
            </w:r>
          </w:p>
          <w:bookmarkEnd w:id="406"/>
          <w:p>
            <w:pPr>
              <w:spacing w:after="20"/>
              <w:ind w:left="20"/>
              <w:jc w:val="both"/>
            </w:pPr>
            <w:r>
              <w:rPr>
                <w:rFonts w:ascii="Times New Roman"/>
                <w:b w:val="false"/>
                <w:i w:val="false"/>
                <w:color w:val="000000"/>
                <w:sz w:val="20"/>
              </w:rPr>
              <w:t>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51 632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07"/>
          <w:p>
            <w:pPr>
              <w:spacing w:after="20"/>
              <w:ind w:left="20"/>
              <w:jc w:val="both"/>
            </w:pPr>
            <w:r>
              <w:rPr>
                <w:rFonts w:ascii="Times New Roman"/>
                <w:b w:val="false"/>
                <w:i w:val="false"/>
                <w:color w:val="000000"/>
                <w:sz w:val="20"/>
              </w:rPr>
              <w:t>
300</w:t>
            </w:r>
          </w:p>
          <w:bookmarkEnd w:id="407"/>
          <w:p>
            <w:pPr>
              <w:spacing w:after="20"/>
              <w:ind w:left="20"/>
              <w:jc w:val="both"/>
            </w:pPr>
            <w:r>
              <w:rPr>
                <w:rFonts w:ascii="Times New Roman"/>
                <w:b w:val="false"/>
                <w:i w:val="false"/>
                <w:color w:val="000000"/>
                <w:sz w:val="20"/>
              </w:rPr>
              <w:t>
проек-тов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08"/>
          <w:p>
            <w:pPr>
              <w:spacing w:after="20"/>
              <w:ind w:left="20"/>
              <w:jc w:val="both"/>
            </w:pPr>
            <w:r>
              <w:rPr>
                <w:rFonts w:ascii="Times New Roman"/>
                <w:b w:val="false"/>
                <w:i w:val="false"/>
                <w:color w:val="000000"/>
                <w:sz w:val="20"/>
              </w:rPr>
              <w:t>
184 737 633,0</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тыс. тг.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09"/>
          <w:p>
            <w:pPr>
              <w:spacing w:after="20"/>
              <w:ind w:left="20"/>
              <w:jc w:val="both"/>
            </w:pPr>
            <w:r>
              <w:rPr>
                <w:rFonts w:ascii="Times New Roman"/>
                <w:b w:val="false"/>
                <w:i w:val="false"/>
                <w:color w:val="000000"/>
                <w:sz w:val="20"/>
              </w:rPr>
              <w:t xml:space="preserve">
114 821 575,0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тыс. тг.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10"/>
          <w:p>
            <w:pPr>
              <w:spacing w:after="20"/>
              <w:ind w:left="20"/>
              <w:jc w:val="both"/>
            </w:pPr>
            <w:r>
              <w:rPr>
                <w:rFonts w:ascii="Times New Roman"/>
                <w:b w:val="false"/>
                <w:i w:val="false"/>
                <w:color w:val="000000"/>
                <w:sz w:val="20"/>
              </w:rPr>
              <w:t xml:space="preserve">
89 679 074,0 тыс. тг. </w:t>
            </w:r>
          </w:p>
          <w:bookmarkEnd w:id="410"/>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11"/>
          <w:p>
            <w:pPr>
              <w:spacing w:after="20"/>
              <w:ind w:left="20"/>
              <w:jc w:val="both"/>
            </w:pPr>
            <w:r>
              <w:rPr>
                <w:rFonts w:ascii="Times New Roman"/>
                <w:b w:val="false"/>
                <w:i w:val="false"/>
                <w:color w:val="000000"/>
                <w:sz w:val="20"/>
              </w:rPr>
              <w:t xml:space="preserve">
99 749 275,0 тыс. тг. </w:t>
            </w:r>
          </w:p>
          <w:bookmarkEnd w:id="41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99 749 275,0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12"/>
          <w:p>
            <w:pPr>
              <w:spacing w:after="20"/>
              <w:ind w:left="20"/>
              <w:jc w:val="both"/>
            </w:pPr>
            <w:r>
              <w:rPr>
                <w:rFonts w:ascii="Times New Roman"/>
                <w:b w:val="false"/>
                <w:i w:val="false"/>
                <w:color w:val="000000"/>
                <w:sz w:val="20"/>
              </w:rPr>
              <w:t xml:space="preserve">
588 736 832,0 тыс. тг. </w:t>
            </w:r>
          </w:p>
          <w:bookmarkEnd w:id="41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13"/>
          <w:p>
            <w:pPr>
              <w:spacing w:after="20"/>
              <w:ind w:left="20"/>
              <w:jc w:val="both"/>
            </w:pPr>
            <w:r>
              <w:rPr>
                <w:rFonts w:ascii="Times New Roman"/>
                <w:b w:val="false"/>
                <w:i w:val="false"/>
                <w:color w:val="000000"/>
                <w:sz w:val="20"/>
              </w:rPr>
              <w:t>
508 536 832,0 тыс.</w:t>
            </w:r>
          </w:p>
          <w:bookmarkEnd w:id="413"/>
          <w:p>
            <w:pPr>
              <w:spacing w:after="20"/>
              <w:ind w:left="20"/>
              <w:jc w:val="both"/>
            </w:pPr>
            <w:r>
              <w:rPr>
                <w:rFonts w:ascii="Times New Roman"/>
                <w:b w:val="false"/>
                <w:i w:val="false"/>
                <w:color w:val="000000"/>
                <w:sz w:val="20"/>
              </w:rPr>
              <w:t xml:space="preserve">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4"/>
          <w:p>
            <w:pPr>
              <w:spacing w:after="20"/>
              <w:ind w:left="20"/>
              <w:jc w:val="both"/>
            </w:pPr>
            <w:r>
              <w:rPr>
                <w:rFonts w:ascii="Times New Roman"/>
                <w:b w:val="false"/>
                <w:i w:val="false"/>
                <w:color w:val="000000"/>
                <w:sz w:val="20"/>
              </w:rPr>
              <w:t>
80 200 000,0</w:t>
            </w:r>
          </w:p>
          <w:bookmarkEnd w:id="414"/>
          <w:p>
            <w:pPr>
              <w:spacing w:after="20"/>
              <w:ind w:left="20"/>
              <w:jc w:val="both"/>
            </w:pPr>
            <w:r>
              <w:rPr>
                <w:rFonts w:ascii="Times New Roman"/>
                <w:b w:val="false"/>
                <w:i w:val="false"/>
                <w:color w:val="000000"/>
                <w:sz w:val="20"/>
              </w:rPr>
              <w:t xml:space="preserve">
тыс. тг.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15"/>
          <w:p>
            <w:pPr>
              <w:spacing w:after="20"/>
              <w:ind w:left="20"/>
              <w:jc w:val="both"/>
            </w:pPr>
            <w:r>
              <w:rPr>
                <w:rFonts w:ascii="Times New Roman"/>
                <w:b w:val="false"/>
                <w:i w:val="false"/>
                <w:color w:val="000000"/>
                <w:sz w:val="20"/>
              </w:rPr>
              <w:t xml:space="preserve">
Мероприятие 1. </w:t>
            </w:r>
          </w:p>
          <w:bookmarkEnd w:id="415"/>
          <w:p>
            <w:pPr>
              <w:spacing w:after="20"/>
              <w:ind w:left="20"/>
              <w:jc w:val="both"/>
            </w:pPr>
            <w:r>
              <w:rPr>
                <w:rFonts w:ascii="Times New Roman"/>
                <w:b w:val="false"/>
                <w:i w:val="false"/>
                <w:color w:val="000000"/>
                <w:sz w:val="20"/>
              </w:rPr>
              <w:t>
Предоставление субсидирования части ставки вознаграждения и гарантирования по кредитам</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16"/>
          <w:p>
            <w:pPr>
              <w:spacing w:after="20"/>
              <w:ind w:left="20"/>
              <w:jc w:val="both"/>
            </w:pPr>
            <w:r>
              <w:rPr>
                <w:rFonts w:ascii="Times New Roman"/>
                <w:b w:val="false"/>
                <w:i w:val="false"/>
                <w:color w:val="000000"/>
                <w:sz w:val="20"/>
              </w:rPr>
              <w:t>
первый вице-министр национальной экономики РК</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 председатель Правления АО "ФРП "Даму" Бурибаева Г.А.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ДГПЗП МНЭ Абдуали Д.А.,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30 144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17"/>
          <w:p>
            <w:pPr>
              <w:spacing w:after="20"/>
              <w:ind w:left="20"/>
              <w:jc w:val="both"/>
            </w:pPr>
            <w:r>
              <w:rPr>
                <w:rFonts w:ascii="Times New Roman"/>
                <w:b w:val="false"/>
                <w:i w:val="false"/>
                <w:color w:val="000000"/>
                <w:sz w:val="20"/>
              </w:rPr>
              <w:t>
143,14%</w:t>
            </w:r>
          </w:p>
          <w:bookmarkEnd w:id="41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18"/>
          <w:p>
            <w:pPr>
              <w:spacing w:after="20"/>
              <w:ind w:left="20"/>
              <w:jc w:val="both"/>
            </w:pPr>
            <w:r>
              <w:rPr>
                <w:rFonts w:ascii="Times New Roman"/>
                <w:b w:val="false"/>
                <w:i w:val="false"/>
                <w:color w:val="000000"/>
                <w:sz w:val="20"/>
              </w:rPr>
              <w:t>
50 875 проек-</w:t>
            </w:r>
          </w:p>
          <w:bookmarkEnd w:id="418"/>
          <w:p>
            <w:pPr>
              <w:spacing w:after="20"/>
              <w:ind w:left="20"/>
              <w:jc w:val="both"/>
            </w:pPr>
            <w:r>
              <w:rPr>
                <w:rFonts w:ascii="Times New Roman"/>
                <w:b w:val="false"/>
                <w:i w:val="false"/>
                <w:color w:val="000000"/>
                <w:sz w:val="20"/>
              </w:rPr>
              <w:t>
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19"/>
          <w:p>
            <w:pPr>
              <w:spacing w:after="20"/>
              <w:ind w:left="20"/>
              <w:jc w:val="both"/>
            </w:pPr>
            <w:r>
              <w:rPr>
                <w:rFonts w:ascii="Times New Roman"/>
                <w:b w:val="false"/>
                <w:i w:val="false"/>
                <w:color w:val="000000"/>
                <w:sz w:val="20"/>
              </w:rPr>
              <w:t>
50 875 проек-</w:t>
            </w:r>
          </w:p>
          <w:bookmarkEnd w:id="419"/>
          <w:p>
            <w:pPr>
              <w:spacing w:after="20"/>
              <w:ind w:left="20"/>
              <w:jc w:val="both"/>
            </w:pPr>
            <w:r>
              <w:rPr>
                <w:rFonts w:ascii="Times New Roman"/>
                <w:b w:val="false"/>
                <w:i w:val="false"/>
                <w:color w:val="000000"/>
                <w:sz w:val="20"/>
              </w:rPr>
              <w:t>
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1 053 400 000,0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157 995 779,0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20"/>
          <w:p>
            <w:pPr>
              <w:spacing w:after="20"/>
              <w:ind w:left="20"/>
              <w:jc w:val="both"/>
            </w:pPr>
            <w:r>
              <w:rPr>
                <w:rFonts w:ascii="Times New Roman"/>
                <w:b w:val="false"/>
                <w:i w:val="false"/>
                <w:color w:val="000000"/>
                <w:sz w:val="20"/>
              </w:rPr>
              <w:t>
550 395 779</w:t>
            </w:r>
          </w:p>
          <w:bookmarkEnd w:id="420"/>
          <w:p>
            <w:pPr>
              <w:spacing w:after="20"/>
              <w:ind w:left="20"/>
              <w:jc w:val="both"/>
            </w:pPr>
            <w:r>
              <w:rPr>
                <w:rFonts w:ascii="Times New Roman"/>
                <w:b w:val="false"/>
                <w:i w:val="false"/>
                <w:color w:val="000000"/>
                <w:sz w:val="20"/>
              </w:rPr>
              <w:t xml:space="preserve">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21"/>
          <w:p>
            <w:pPr>
              <w:spacing w:after="20"/>
              <w:ind w:left="20"/>
              <w:jc w:val="both"/>
            </w:pPr>
            <w:r>
              <w:rPr>
                <w:rFonts w:ascii="Times New Roman"/>
                <w:b w:val="false"/>
                <w:i w:val="false"/>
                <w:color w:val="000000"/>
                <w:sz w:val="20"/>
              </w:rPr>
              <w:t>
471 395 779,0</w:t>
            </w:r>
          </w:p>
          <w:bookmarkEnd w:id="421"/>
          <w:p>
            <w:pPr>
              <w:spacing w:after="20"/>
              <w:ind w:left="20"/>
              <w:jc w:val="both"/>
            </w:pPr>
            <w:r>
              <w:rPr>
                <w:rFonts w:ascii="Times New Roman"/>
                <w:b w:val="false"/>
                <w:i w:val="false"/>
                <w:color w:val="000000"/>
                <w:sz w:val="20"/>
              </w:rPr>
              <w:t xml:space="preserve">
 тыс.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22"/>
          <w:p>
            <w:pPr>
              <w:spacing w:after="20"/>
              <w:ind w:left="20"/>
              <w:jc w:val="both"/>
            </w:pPr>
            <w:r>
              <w:rPr>
                <w:rFonts w:ascii="Times New Roman"/>
                <w:b w:val="false"/>
                <w:i w:val="false"/>
                <w:color w:val="000000"/>
                <w:sz w:val="20"/>
              </w:rPr>
              <w:t>
79 000 000,0</w:t>
            </w:r>
          </w:p>
          <w:bookmarkEnd w:id="422"/>
          <w:p>
            <w:pPr>
              <w:spacing w:after="20"/>
              <w:ind w:left="20"/>
              <w:jc w:val="both"/>
            </w:pPr>
            <w:r>
              <w:rPr>
                <w:rFonts w:ascii="Times New Roman"/>
                <w:b w:val="false"/>
                <w:i w:val="false"/>
                <w:color w:val="000000"/>
                <w:sz w:val="20"/>
              </w:rPr>
              <w:t>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Предоставление грантов для реализации новых бизнес-идей</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23"/>
          <w:p>
            <w:pPr>
              <w:spacing w:after="20"/>
              <w:ind w:left="20"/>
              <w:jc w:val="both"/>
            </w:pPr>
            <w:r>
              <w:rPr>
                <w:rFonts w:ascii="Times New Roman"/>
                <w:b w:val="false"/>
                <w:i w:val="false"/>
                <w:color w:val="000000"/>
                <w:sz w:val="20"/>
              </w:rPr>
              <w:t xml:space="preserve">
первый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 председатель Правления АО "ФРП "Даму" Бурибаева Г.А.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ДГПЗП МНЭ Абдуали Д.А.,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24"/>
          <w:p>
            <w:pPr>
              <w:spacing w:after="20"/>
              <w:ind w:left="20"/>
              <w:jc w:val="both"/>
            </w:pPr>
            <w:r>
              <w:rPr>
                <w:rFonts w:ascii="Times New Roman"/>
                <w:b w:val="false"/>
                <w:i w:val="false"/>
                <w:color w:val="000000"/>
                <w:sz w:val="20"/>
              </w:rPr>
              <w:t>
2025</w:t>
            </w:r>
          </w:p>
          <w:bookmarkEnd w:id="424"/>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25"/>
          <w:p>
            <w:pPr>
              <w:spacing w:after="20"/>
              <w:ind w:left="20"/>
              <w:jc w:val="both"/>
            </w:pPr>
            <w:r>
              <w:rPr>
                <w:rFonts w:ascii="Times New Roman"/>
                <w:b w:val="false"/>
                <w:i w:val="false"/>
                <w:color w:val="000000"/>
                <w:sz w:val="20"/>
              </w:rPr>
              <w:t>
300</w:t>
            </w:r>
          </w:p>
          <w:bookmarkEnd w:id="425"/>
          <w:p>
            <w:pPr>
              <w:spacing w:after="20"/>
              <w:ind w:left="20"/>
              <w:jc w:val="both"/>
            </w:pPr>
            <w:r>
              <w:rPr>
                <w:rFonts w:ascii="Times New Roman"/>
                <w:b w:val="false"/>
                <w:i w:val="false"/>
                <w:color w:val="000000"/>
                <w:sz w:val="20"/>
              </w:rPr>
              <w:t>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26"/>
          <w:p>
            <w:pPr>
              <w:spacing w:after="20"/>
              <w:ind w:left="20"/>
              <w:jc w:val="both"/>
            </w:pPr>
            <w:r>
              <w:rPr>
                <w:rFonts w:ascii="Times New Roman"/>
                <w:b w:val="false"/>
                <w:i w:val="false"/>
                <w:color w:val="000000"/>
                <w:sz w:val="20"/>
              </w:rPr>
              <w:t xml:space="preserve">
660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проек-</w:t>
            </w:r>
          </w:p>
          <w:p>
            <w:pPr>
              <w:spacing w:after="20"/>
              <w:ind w:left="20"/>
              <w:jc w:val="both"/>
            </w:pPr>
            <w:r>
              <w:rPr>
                <w:rFonts w:ascii="Times New Roman"/>
                <w:b w:val="false"/>
                <w:i w:val="false"/>
                <w:color w:val="000000"/>
                <w:sz w:val="20"/>
              </w:rPr>
              <w:t>
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27"/>
          <w:p>
            <w:pPr>
              <w:spacing w:after="20"/>
              <w:ind w:left="20"/>
              <w:jc w:val="both"/>
            </w:pPr>
            <w:r>
              <w:rPr>
                <w:rFonts w:ascii="Times New Roman"/>
                <w:b w:val="false"/>
                <w:i w:val="false"/>
                <w:color w:val="000000"/>
                <w:sz w:val="20"/>
              </w:rPr>
              <w:t>
360 проек-</w:t>
            </w:r>
          </w:p>
          <w:bookmarkEnd w:id="427"/>
          <w:p>
            <w:pPr>
              <w:spacing w:after="20"/>
              <w:ind w:left="20"/>
              <w:jc w:val="both"/>
            </w:pPr>
            <w:r>
              <w:rPr>
                <w:rFonts w:ascii="Times New Roman"/>
                <w:b w:val="false"/>
                <w:i w:val="false"/>
                <w:color w:val="000000"/>
                <w:sz w:val="20"/>
              </w:rPr>
              <w:t>
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28"/>
          <w:p>
            <w:pPr>
              <w:spacing w:after="20"/>
              <w:ind w:left="20"/>
              <w:jc w:val="both"/>
            </w:pPr>
            <w:r>
              <w:rPr>
                <w:rFonts w:ascii="Times New Roman"/>
                <w:b w:val="false"/>
                <w:i w:val="false"/>
                <w:color w:val="000000"/>
                <w:sz w:val="20"/>
              </w:rPr>
              <w:t>
300</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проек-</w:t>
            </w:r>
          </w:p>
          <w:p>
            <w:pPr>
              <w:spacing w:after="20"/>
              <w:ind w:left="20"/>
              <w:jc w:val="both"/>
            </w:pPr>
            <w:r>
              <w:rPr>
                <w:rFonts w:ascii="Times New Roman"/>
                <w:b w:val="false"/>
                <w:i w:val="false"/>
                <w:color w:val="000000"/>
                <w:sz w:val="20"/>
              </w:rPr>
              <w:t>
тов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29"/>
          <w:p>
            <w:pPr>
              <w:spacing w:after="20"/>
              <w:ind w:left="20"/>
              <w:jc w:val="both"/>
            </w:pPr>
            <w:r>
              <w:rPr>
                <w:rFonts w:ascii="Times New Roman"/>
                <w:b w:val="false"/>
                <w:i w:val="false"/>
                <w:color w:val="000000"/>
                <w:sz w:val="20"/>
              </w:rPr>
              <w:t xml:space="preserve">
3 501 </w:t>
            </w:r>
          </w:p>
          <w:bookmarkEnd w:id="429"/>
          <w:p>
            <w:pPr>
              <w:spacing w:after="20"/>
              <w:ind w:left="20"/>
              <w:jc w:val="both"/>
            </w:pPr>
            <w:r>
              <w:rPr>
                <w:rFonts w:ascii="Times New Roman"/>
                <w:b w:val="false"/>
                <w:i w:val="false"/>
                <w:color w:val="000000"/>
                <w:sz w:val="20"/>
              </w:rPr>
              <w:t>
400,0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30"/>
          <w:p>
            <w:pPr>
              <w:spacing w:after="20"/>
              <w:ind w:left="20"/>
              <w:jc w:val="both"/>
            </w:pPr>
            <w:r>
              <w:rPr>
                <w:rFonts w:ascii="Times New Roman"/>
                <w:b w:val="false"/>
                <w:i w:val="false"/>
                <w:color w:val="000000"/>
                <w:sz w:val="20"/>
              </w:rPr>
              <w:t xml:space="preserve">
1 775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31"/>
          <w:p>
            <w:pPr>
              <w:spacing w:after="20"/>
              <w:ind w:left="20"/>
              <w:jc w:val="both"/>
            </w:pPr>
            <w:r>
              <w:rPr>
                <w:rFonts w:ascii="Times New Roman"/>
                <w:b w:val="false"/>
                <w:i w:val="false"/>
                <w:color w:val="000000"/>
                <w:sz w:val="20"/>
              </w:rPr>
              <w:t xml:space="preserve">
1 200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32"/>
          <w:p>
            <w:pPr>
              <w:spacing w:after="20"/>
              <w:ind w:left="20"/>
              <w:jc w:val="both"/>
            </w:pPr>
            <w:r>
              <w:rPr>
                <w:rFonts w:ascii="Times New Roman"/>
                <w:b w:val="false"/>
                <w:i w:val="false"/>
                <w:color w:val="000000"/>
                <w:sz w:val="20"/>
              </w:rPr>
              <w:t>
2 975</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xml:space="preserve">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33"/>
          <w:p>
            <w:pPr>
              <w:spacing w:after="20"/>
              <w:ind w:left="20"/>
              <w:jc w:val="both"/>
            </w:pPr>
            <w:r>
              <w:rPr>
                <w:rFonts w:ascii="Times New Roman"/>
                <w:b w:val="false"/>
                <w:i w:val="false"/>
                <w:color w:val="000000"/>
                <w:sz w:val="20"/>
              </w:rPr>
              <w:t>
1 775</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000,0 тыс.</w:t>
            </w:r>
          </w:p>
          <w:p>
            <w:pPr>
              <w:spacing w:after="20"/>
              <w:ind w:left="20"/>
              <w:jc w:val="both"/>
            </w:pPr>
            <w:r>
              <w:rPr>
                <w:rFonts w:ascii="Times New Roman"/>
                <w:b w:val="false"/>
                <w:i w:val="false"/>
                <w:color w:val="000000"/>
                <w:sz w:val="20"/>
              </w:rPr>
              <w:t xml:space="preserve">
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34"/>
          <w:p>
            <w:pPr>
              <w:spacing w:after="20"/>
              <w:ind w:left="20"/>
              <w:jc w:val="both"/>
            </w:pPr>
            <w:r>
              <w:rPr>
                <w:rFonts w:ascii="Times New Roman"/>
                <w:b w:val="false"/>
                <w:i w:val="false"/>
                <w:color w:val="000000"/>
                <w:sz w:val="20"/>
              </w:rPr>
              <w:t xml:space="preserve">
1 200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35"/>
          <w:p>
            <w:pPr>
              <w:spacing w:after="20"/>
              <w:ind w:left="20"/>
              <w:jc w:val="both"/>
            </w:pPr>
            <w:r>
              <w:rPr>
                <w:rFonts w:ascii="Times New Roman"/>
                <w:b w:val="false"/>
                <w:i w:val="false"/>
                <w:color w:val="000000"/>
                <w:sz w:val="20"/>
              </w:rPr>
              <w:t xml:space="preserve">
Мероприятие 3. </w:t>
            </w:r>
          </w:p>
          <w:bookmarkEnd w:id="435"/>
          <w:p>
            <w:pPr>
              <w:spacing w:after="20"/>
              <w:ind w:left="20"/>
              <w:jc w:val="both"/>
            </w:pPr>
            <w:r>
              <w:rPr>
                <w:rFonts w:ascii="Times New Roman"/>
                <w:b w:val="false"/>
                <w:i w:val="false"/>
                <w:color w:val="000000"/>
                <w:sz w:val="20"/>
              </w:rPr>
              <w:t>
Подведение недостающей инфраструктуры к объектам субъектов предпринимательства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36"/>
          <w:p>
            <w:pPr>
              <w:spacing w:after="20"/>
              <w:ind w:left="20"/>
              <w:jc w:val="both"/>
            </w:pPr>
            <w:r>
              <w:rPr>
                <w:rFonts w:ascii="Times New Roman"/>
                <w:b w:val="false"/>
                <w:i w:val="false"/>
                <w:color w:val="000000"/>
                <w:sz w:val="20"/>
              </w:rPr>
              <w:t>
первый</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 председатель Правления АО "ФРП "Даму" Бурибаева Г.А.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ДГПЗП МНЭ Абдуали Д.А.,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37"/>
          <w:p>
            <w:pPr>
              <w:spacing w:after="20"/>
              <w:ind w:left="20"/>
              <w:jc w:val="both"/>
            </w:pPr>
            <w:r>
              <w:rPr>
                <w:rFonts w:ascii="Times New Roman"/>
                <w:b w:val="false"/>
                <w:i w:val="false"/>
                <w:color w:val="000000"/>
                <w:sz w:val="20"/>
              </w:rPr>
              <w:t>
2025</w:t>
            </w:r>
          </w:p>
          <w:bookmarkEnd w:id="43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проект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38"/>
          <w:p>
            <w:pPr>
              <w:spacing w:after="20"/>
              <w:ind w:left="20"/>
              <w:jc w:val="both"/>
            </w:pPr>
            <w:r>
              <w:rPr>
                <w:rFonts w:ascii="Times New Roman"/>
                <w:b w:val="false"/>
                <w:i w:val="false"/>
                <w:color w:val="000000"/>
                <w:sz w:val="20"/>
              </w:rPr>
              <w:t>
15</w:t>
            </w:r>
          </w:p>
          <w:bookmarkEnd w:id="438"/>
          <w:p>
            <w:pPr>
              <w:spacing w:after="20"/>
              <w:ind w:left="20"/>
              <w:jc w:val="both"/>
            </w:pPr>
            <w:r>
              <w:rPr>
                <w:rFonts w:ascii="Times New Roman"/>
                <w:b w:val="false"/>
                <w:i w:val="false"/>
                <w:color w:val="000000"/>
                <w:sz w:val="20"/>
              </w:rPr>
              <w:t>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39"/>
          <w:p>
            <w:pPr>
              <w:spacing w:after="20"/>
              <w:ind w:left="20"/>
              <w:jc w:val="both"/>
            </w:pPr>
            <w:r>
              <w:rPr>
                <w:rFonts w:ascii="Times New Roman"/>
                <w:b w:val="false"/>
                <w:i w:val="false"/>
                <w:color w:val="000000"/>
                <w:sz w:val="20"/>
              </w:rPr>
              <w:t>
3</w:t>
            </w:r>
          </w:p>
          <w:bookmarkEnd w:id="439"/>
          <w:p>
            <w:pPr>
              <w:spacing w:after="20"/>
              <w:ind w:left="20"/>
              <w:jc w:val="both"/>
            </w:pPr>
            <w:r>
              <w:rPr>
                <w:rFonts w:ascii="Times New Roman"/>
                <w:b w:val="false"/>
                <w:i w:val="false"/>
                <w:color w:val="000000"/>
                <w:sz w:val="20"/>
              </w:rPr>
              <w:t>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40"/>
          <w:p>
            <w:pPr>
              <w:spacing w:after="20"/>
              <w:ind w:left="20"/>
              <w:jc w:val="both"/>
            </w:pPr>
            <w:r>
              <w:rPr>
                <w:rFonts w:ascii="Times New Roman"/>
                <w:b w:val="false"/>
                <w:i w:val="false"/>
                <w:color w:val="000000"/>
                <w:sz w:val="20"/>
              </w:rPr>
              <w:t>
97</w:t>
            </w:r>
          </w:p>
          <w:bookmarkEnd w:id="440"/>
          <w:p>
            <w:pPr>
              <w:spacing w:after="20"/>
              <w:ind w:left="20"/>
              <w:jc w:val="both"/>
            </w:pPr>
            <w:r>
              <w:rPr>
                <w:rFonts w:ascii="Times New Roman"/>
                <w:b w:val="false"/>
                <w:i w:val="false"/>
                <w:color w:val="000000"/>
                <w:sz w:val="20"/>
              </w:rPr>
              <w:t>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41"/>
          <w:p>
            <w:pPr>
              <w:spacing w:after="20"/>
              <w:ind w:left="20"/>
              <w:jc w:val="both"/>
            </w:pPr>
            <w:r>
              <w:rPr>
                <w:rFonts w:ascii="Times New Roman"/>
                <w:b w:val="false"/>
                <w:i w:val="false"/>
                <w:color w:val="000000"/>
                <w:sz w:val="20"/>
              </w:rPr>
              <w:t>
97</w:t>
            </w:r>
          </w:p>
          <w:bookmarkEnd w:id="441"/>
          <w:p>
            <w:pPr>
              <w:spacing w:after="20"/>
              <w:ind w:left="20"/>
              <w:jc w:val="both"/>
            </w:pPr>
            <w:r>
              <w:rPr>
                <w:rFonts w:ascii="Times New Roman"/>
                <w:b w:val="false"/>
                <w:i w:val="false"/>
                <w:color w:val="000000"/>
                <w:sz w:val="20"/>
              </w:rPr>
              <w:t>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42"/>
          <w:p>
            <w:pPr>
              <w:spacing w:after="20"/>
              <w:ind w:left="20"/>
              <w:jc w:val="both"/>
            </w:pPr>
            <w:r>
              <w:rPr>
                <w:rFonts w:ascii="Times New Roman"/>
                <w:b w:val="false"/>
                <w:i w:val="false"/>
                <w:color w:val="000000"/>
                <w:sz w:val="20"/>
              </w:rPr>
              <w:t>
7 549 155</w:t>
            </w:r>
          </w:p>
          <w:bookmarkEnd w:id="442"/>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43"/>
          <w:p>
            <w:pPr>
              <w:spacing w:after="20"/>
              <w:ind w:left="20"/>
              <w:jc w:val="both"/>
            </w:pPr>
            <w:r>
              <w:rPr>
                <w:rFonts w:ascii="Times New Roman"/>
                <w:b w:val="false"/>
                <w:i w:val="false"/>
                <w:color w:val="000000"/>
                <w:sz w:val="20"/>
              </w:rPr>
              <w:t>
24 966 8</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54,0</w:t>
            </w:r>
          </w:p>
          <w:p>
            <w:pPr>
              <w:spacing w:after="20"/>
              <w:ind w:left="20"/>
              <w:jc w:val="both"/>
            </w:pPr>
            <w:r>
              <w:rPr>
                <w:rFonts w:ascii="Times New Roman"/>
                <w:b w:val="false"/>
                <w:i w:val="false"/>
                <w:color w:val="000000"/>
                <w:sz w:val="20"/>
              </w:rPr>
              <w:t>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44"/>
          <w:p>
            <w:pPr>
              <w:spacing w:after="20"/>
              <w:ind w:left="20"/>
              <w:jc w:val="both"/>
            </w:pPr>
            <w:r>
              <w:rPr>
                <w:rFonts w:ascii="Times New Roman"/>
                <w:b w:val="false"/>
                <w:i w:val="false"/>
                <w:color w:val="000000"/>
                <w:sz w:val="20"/>
              </w:rPr>
              <w:t>
7 121 575,0</w:t>
            </w:r>
          </w:p>
          <w:bookmarkEnd w:id="444"/>
          <w:p>
            <w:pPr>
              <w:spacing w:after="20"/>
              <w:ind w:left="20"/>
              <w:jc w:val="both"/>
            </w:pPr>
            <w:r>
              <w:rPr>
                <w:rFonts w:ascii="Times New Roman"/>
                <w:b w:val="false"/>
                <w:i w:val="false"/>
                <w:color w:val="000000"/>
                <w:sz w:val="20"/>
              </w:rPr>
              <w:t>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45"/>
          <w:p>
            <w:pPr>
              <w:spacing w:after="20"/>
              <w:ind w:left="20"/>
              <w:jc w:val="both"/>
            </w:pPr>
            <w:r>
              <w:rPr>
                <w:rFonts w:ascii="Times New Roman"/>
                <w:b w:val="false"/>
                <w:i w:val="false"/>
                <w:color w:val="000000"/>
                <w:sz w:val="20"/>
              </w:rPr>
              <w:t>
2 179 074,0</w:t>
            </w:r>
          </w:p>
          <w:bookmarkEnd w:id="445"/>
          <w:p>
            <w:pPr>
              <w:spacing w:after="20"/>
              <w:ind w:left="20"/>
              <w:jc w:val="both"/>
            </w:pPr>
            <w:r>
              <w:rPr>
                <w:rFonts w:ascii="Times New Roman"/>
                <w:b w:val="false"/>
                <w:i w:val="false"/>
                <w:color w:val="000000"/>
                <w:sz w:val="20"/>
              </w:rPr>
              <w:t>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549 275,0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549 275,0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46"/>
          <w:p>
            <w:pPr>
              <w:spacing w:after="20"/>
              <w:ind w:left="20"/>
              <w:jc w:val="both"/>
            </w:pPr>
            <w:r>
              <w:rPr>
                <w:rFonts w:ascii="Times New Roman"/>
                <w:b w:val="false"/>
                <w:i w:val="false"/>
                <w:color w:val="000000"/>
                <w:sz w:val="20"/>
              </w:rPr>
              <w:t xml:space="preserve">
35 366 </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053,0</w:t>
            </w:r>
          </w:p>
          <w:p>
            <w:pPr>
              <w:spacing w:after="20"/>
              <w:ind w:left="20"/>
              <w:jc w:val="both"/>
            </w:pPr>
            <w:r>
              <w:rPr>
                <w:rFonts w:ascii="Times New Roman"/>
                <w:b w:val="false"/>
                <w:i w:val="false"/>
                <w:color w:val="000000"/>
                <w:sz w:val="20"/>
              </w:rPr>
              <w:t xml:space="preserve">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47"/>
          <w:p>
            <w:pPr>
              <w:spacing w:after="20"/>
              <w:ind w:left="20"/>
              <w:jc w:val="both"/>
            </w:pPr>
            <w:r>
              <w:rPr>
                <w:rFonts w:ascii="Times New Roman"/>
                <w:b w:val="false"/>
                <w:i w:val="false"/>
                <w:color w:val="000000"/>
                <w:sz w:val="20"/>
              </w:rPr>
              <w:t>
35 366 053,0</w:t>
            </w:r>
          </w:p>
          <w:bookmarkEnd w:id="447"/>
          <w:p>
            <w:pPr>
              <w:spacing w:after="20"/>
              <w:ind w:left="20"/>
              <w:jc w:val="both"/>
            </w:pPr>
            <w:r>
              <w:rPr>
                <w:rFonts w:ascii="Times New Roman"/>
                <w:b w:val="false"/>
                <w:i w:val="false"/>
                <w:color w:val="000000"/>
                <w:sz w:val="20"/>
              </w:rPr>
              <w:t>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48"/>
          <w:p>
            <w:pPr>
              <w:spacing w:after="20"/>
              <w:ind w:left="20"/>
              <w:jc w:val="both"/>
            </w:pPr>
            <w:r>
              <w:rPr>
                <w:rFonts w:ascii="Times New Roman"/>
                <w:b w:val="false"/>
                <w:i w:val="false"/>
                <w:color w:val="000000"/>
                <w:sz w:val="20"/>
              </w:rPr>
              <w:t xml:space="preserve">
Мероприятие 4. </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механизма предоставления гарантий в качестве инструмента государственной поддержки субъектов частного предпринимательства по выпущенным облигациям</w:t>
            </w:r>
          </w:p>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49"/>
          <w:p>
            <w:pPr>
              <w:spacing w:after="20"/>
              <w:ind w:left="20"/>
              <w:jc w:val="both"/>
            </w:pPr>
            <w:r>
              <w:rPr>
                <w:rFonts w:ascii="Times New Roman"/>
                <w:b w:val="false"/>
                <w:i w:val="false"/>
                <w:color w:val="000000"/>
                <w:sz w:val="20"/>
              </w:rPr>
              <w:t>
первый вице-министр национальной экономики РК</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Жаксылыков Т.М., председатель Правления АО "ФРП "Даму" Бурибаева Г.А.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ДГПЗП МНЭ Абдуали Д.А., заместители акимов областей и городов</w:t>
            </w:r>
          </w:p>
          <w:p>
            <w:pPr>
              <w:spacing w:after="20"/>
              <w:ind w:left="20"/>
              <w:jc w:val="both"/>
            </w:pPr>
            <w:r>
              <w:rPr>
                <w:rFonts w:ascii="Times New Roman"/>
                <w:b w:val="false"/>
                <w:i w:val="false"/>
                <w:color w:val="000000"/>
                <w:sz w:val="20"/>
              </w:rPr>
              <w:t>
Нур-Султана, Алматы, Шымкента, председатель Правления, член Совета директоров АО "Казахстанская фондовая биржа" (KASE) Алдамберген А.О.</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Создание новых субъектов предпринимательства на селе</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50"/>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первый 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Жаксылыков Т.М.,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Нур-Султана, Алматы, Шымкента, </w:t>
            </w:r>
          </w:p>
          <w:p>
            <w:pPr>
              <w:spacing w:after="20"/>
              <w:ind w:left="20"/>
              <w:jc w:val="both"/>
            </w:pPr>
            <w:r>
              <w:rPr>
                <w:rFonts w:ascii="Times New Roman"/>
                <w:b w:val="false"/>
                <w:i w:val="false"/>
                <w:color w:val="000000"/>
                <w:sz w:val="20"/>
              </w:rPr>
              <w:t>
первый заместитель председателя Правления НПП "Атамекен" Абильшаиков Н.П. (по согласованию).</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51"/>
          <w:p>
            <w:pPr>
              <w:spacing w:after="20"/>
              <w:ind w:left="20"/>
              <w:jc w:val="both"/>
            </w:pPr>
            <w:r>
              <w:rPr>
                <w:rFonts w:ascii="Times New Roman"/>
                <w:b w:val="false"/>
                <w:i w:val="false"/>
                <w:color w:val="000000"/>
                <w:sz w:val="20"/>
              </w:rPr>
              <w:t>
40,0</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52"/>
          <w:p>
            <w:pPr>
              <w:spacing w:after="20"/>
              <w:ind w:left="20"/>
              <w:jc w:val="both"/>
            </w:pPr>
            <w:r>
              <w:rPr>
                <w:rFonts w:ascii="Times New Roman"/>
                <w:b w:val="false"/>
                <w:i w:val="false"/>
                <w:color w:val="000000"/>
                <w:sz w:val="20"/>
              </w:rPr>
              <w:t>
15,0</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субъектов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53"/>
          <w:p>
            <w:pPr>
              <w:spacing w:after="20"/>
              <w:ind w:left="20"/>
              <w:jc w:val="both"/>
            </w:pPr>
            <w:r>
              <w:rPr>
                <w:rFonts w:ascii="Times New Roman"/>
                <w:b w:val="false"/>
                <w:i w:val="false"/>
                <w:color w:val="000000"/>
                <w:sz w:val="20"/>
              </w:rPr>
              <w:t>
10,0</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субъектов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54"/>
          <w:p>
            <w:pPr>
              <w:spacing w:after="20"/>
              <w:ind w:left="20"/>
              <w:jc w:val="both"/>
            </w:pPr>
            <w:r>
              <w:rPr>
                <w:rFonts w:ascii="Times New Roman"/>
                <w:b w:val="false"/>
                <w:i w:val="false"/>
                <w:color w:val="000000"/>
                <w:sz w:val="20"/>
              </w:rPr>
              <w:t>
10,0</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субъектов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55"/>
          <w:p>
            <w:pPr>
              <w:spacing w:after="20"/>
              <w:ind w:left="20"/>
              <w:jc w:val="both"/>
            </w:pPr>
            <w:r>
              <w:rPr>
                <w:rFonts w:ascii="Times New Roman"/>
                <w:b w:val="false"/>
                <w:i w:val="false"/>
                <w:color w:val="000000"/>
                <w:sz w:val="20"/>
              </w:rPr>
              <w:t>
10,0</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субъектов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56"/>
          <w:p>
            <w:pPr>
              <w:spacing w:after="20"/>
              <w:ind w:left="20"/>
              <w:jc w:val="both"/>
            </w:pPr>
            <w:r>
              <w:rPr>
                <w:rFonts w:ascii="Times New Roman"/>
                <w:b w:val="false"/>
                <w:i w:val="false"/>
                <w:color w:val="000000"/>
                <w:sz w:val="20"/>
              </w:rPr>
              <w:t>
10,0</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субъектов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57"/>
          <w:p>
            <w:pPr>
              <w:spacing w:after="20"/>
              <w:ind w:left="20"/>
              <w:jc w:val="both"/>
            </w:pPr>
            <w:r>
              <w:rPr>
                <w:rFonts w:ascii="Times New Roman"/>
                <w:b w:val="false"/>
                <w:i w:val="false"/>
                <w:color w:val="000000"/>
                <w:sz w:val="20"/>
              </w:rPr>
              <w:t>
55,0</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58"/>
          <w:p>
            <w:pPr>
              <w:spacing w:after="20"/>
              <w:ind w:left="20"/>
              <w:jc w:val="both"/>
            </w:pPr>
            <w:r>
              <w:rPr>
                <w:rFonts w:ascii="Times New Roman"/>
                <w:b w:val="false"/>
                <w:i w:val="false"/>
                <w:color w:val="000000"/>
                <w:sz w:val="20"/>
              </w:rPr>
              <w:t>
55,0</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субъектов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65 335 380,6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59"/>
          <w:p>
            <w:pPr>
              <w:spacing w:after="20"/>
              <w:ind w:left="20"/>
              <w:jc w:val="both"/>
            </w:pPr>
            <w:r>
              <w:rPr>
                <w:rFonts w:ascii="Times New Roman"/>
                <w:b w:val="false"/>
                <w:i w:val="false"/>
                <w:color w:val="000000"/>
                <w:sz w:val="20"/>
              </w:rPr>
              <w:t>
61 385 792,0</w:t>
            </w:r>
          </w:p>
          <w:bookmarkEnd w:id="459"/>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60"/>
          <w:p>
            <w:pPr>
              <w:spacing w:after="20"/>
              <w:ind w:left="20"/>
              <w:jc w:val="both"/>
            </w:pPr>
            <w:r>
              <w:rPr>
                <w:rFonts w:ascii="Times New Roman"/>
                <w:b w:val="false"/>
                <w:i w:val="false"/>
                <w:color w:val="000000"/>
                <w:sz w:val="20"/>
              </w:rPr>
              <w:t>
15 679 206,0</w:t>
            </w:r>
          </w:p>
          <w:bookmarkEnd w:id="460"/>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61"/>
          <w:p>
            <w:pPr>
              <w:spacing w:after="20"/>
              <w:ind w:left="20"/>
              <w:jc w:val="both"/>
            </w:pPr>
            <w:r>
              <w:rPr>
                <w:rFonts w:ascii="Times New Roman"/>
                <w:b w:val="false"/>
                <w:i w:val="false"/>
                <w:color w:val="000000"/>
                <w:sz w:val="20"/>
              </w:rPr>
              <w:t>
12 804 000,0</w:t>
            </w:r>
          </w:p>
          <w:bookmarkEnd w:id="461"/>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62"/>
          <w:p>
            <w:pPr>
              <w:spacing w:after="20"/>
              <w:ind w:left="20"/>
              <w:jc w:val="both"/>
            </w:pPr>
            <w:r>
              <w:rPr>
                <w:rFonts w:ascii="Times New Roman"/>
                <w:b w:val="false"/>
                <w:i w:val="false"/>
                <w:color w:val="000000"/>
                <w:sz w:val="20"/>
              </w:rPr>
              <w:t>
13 380 000,0</w:t>
            </w:r>
          </w:p>
          <w:bookmarkEnd w:id="462"/>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63"/>
          <w:p>
            <w:pPr>
              <w:spacing w:after="20"/>
              <w:ind w:left="20"/>
              <w:jc w:val="both"/>
            </w:pPr>
            <w:r>
              <w:rPr>
                <w:rFonts w:ascii="Times New Roman"/>
                <w:b w:val="false"/>
                <w:i w:val="false"/>
                <w:color w:val="000000"/>
                <w:sz w:val="20"/>
              </w:rPr>
              <w:t>
13 380 000,0</w:t>
            </w:r>
          </w:p>
          <w:bookmarkEnd w:id="463"/>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64"/>
          <w:p>
            <w:pPr>
              <w:spacing w:after="20"/>
              <w:ind w:left="20"/>
              <w:jc w:val="both"/>
            </w:pPr>
            <w:r>
              <w:rPr>
                <w:rFonts w:ascii="Times New Roman"/>
                <w:b w:val="false"/>
                <w:i w:val="false"/>
                <w:color w:val="000000"/>
                <w:sz w:val="20"/>
              </w:rPr>
              <w:t>
116 628 998,0</w:t>
            </w:r>
          </w:p>
          <w:bookmarkEnd w:id="464"/>
          <w:p>
            <w:pPr>
              <w:spacing w:after="20"/>
              <w:ind w:left="20"/>
              <w:jc w:val="both"/>
            </w:pPr>
            <w:r>
              <w:rPr>
                <w:rFonts w:ascii="Times New Roman"/>
                <w:b w:val="false"/>
                <w:i w:val="false"/>
                <w:color w:val="000000"/>
                <w:sz w:val="20"/>
              </w:rPr>
              <w:t>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65"/>
          <w:p>
            <w:pPr>
              <w:spacing w:after="20"/>
              <w:ind w:left="20"/>
              <w:jc w:val="both"/>
            </w:pPr>
            <w:r>
              <w:rPr>
                <w:rFonts w:ascii="Times New Roman"/>
                <w:b w:val="false"/>
                <w:i w:val="false"/>
                <w:color w:val="000000"/>
                <w:sz w:val="20"/>
              </w:rPr>
              <w:t>
109 159 000,0</w:t>
            </w:r>
          </w:p>
          <w:bookmarkEnd w:id="465"/>
          <w:p>
            <w:pPr>
              <w:spacing w:after="20"/>
              <w:ind w:left="20"/>
              <w:jc w:val="both"/>
            </w:pPr>
            <w:r>
              <w:rPr>
                <w:rFonts w:ascii="Times New Roman"/>
                <w:b w:val="false"/>
                <w:i w:val="false"/>
                <w:color w:val="000000"/>
                <w:sz w:val="20"/>
              </w:rPr>
              <w:t>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66"/>
          <w:p>
            <w:pPr>
              <w:spacing w:after="20"/>
              <w:ind w:left="20"/>
              <w:jc w:val="both"/>
            </w:pPr>
            <w:r>
              <w:rPr>
                <w:rFonts w:ascii="Times New Roman"/>
                <w:b w:val="false"/>
                <w:i w:val="false"/>
                <w:color w:val="000000"/>
                <w:sz w:val="20"/>
              </w:rPr>
              <w:t>
7 469 998,0</w:t>
            </w:r>
          </w:p>
          <w:bookmarkEnd w:id="466"/>
          <w:p>
            <w:pPr>
              <w:spacing w:after="20"/>
              <w:ind w:left="20"/>
              <w:jc w:val="both"/>
            </w:pPr>
            <w:r>
              <w:rPr>
                <w:rFonts w:ascii="Times New Roman"/>
                <w:b w:val="false"/>
                <w:i w:val="false"/>
                <w:color w:val="000000"/>
                <w:sz w:val="20"/>
              </w:rPr>
              <w:t>
тыс.тг.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 Предоставление грантов молодым предпринимателям на реализацию новых бизнес-идей, в порядке определяемом уполномоченным органом по вопросам занятости населения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67"/>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ДЗН МТСЗН Мухтарова А.Н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тыс.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тыс.чел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68"/>
          <w:p>
            <w:pPr>
              <w:spacing w:after="20"/>
              <w:ind w:left="20"/>
              <w:jc w:val="both"/>
            </w:pPr>
            <w:r>
              <w:rPr>
                <w:rFonts w:ascii="Times New Roman"/>
                <w:b w:val="false"/>
                <w:i w:val="false"/>
                <w:color w:val="000000"/>
                <w:sz w:val="20"/>
              </w:rPr>
              <w:t>
50,0 тыс.</w:t>
            </w:r>
          </w:p>
          <w:bookmarkEnd w:id="468"/>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69"/>
          <w:p>
            <w:pPr>
              <w:spacing w:after="20"/>
              <w:ind w:left="20"/>
              <w:jc w:val="both"/>
            </w:pPr>
            <w:r>
              <w:rPr>
                <w:rFonts w:ascii="Times New Roman"/>
                <w:b w:val="false"/>
                <w:i w:val="false"/>
                <w:color w:val="000000"/>
                <w:sz w:val="20"/>
              </w:rPr>
              <w:t>
5 834 000,0</w:t>
            </w:r>
          </w:p>
          <w:bookmarkEnd w:id="469"/>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70"/>
          <w:p>
            <w:pPr>
              <w:spacing w:after="20"/>
              <w:ind w:left="20"/>
              <w:jc w:val="both"/>
            </w:pPr>
            <w:r>
              <w:rPr>
                <w:rFonts w:ascii="Times New Roman"/>
                <w:b w:val="false"/>
                <w:i w:val="false"/>
                <w:color w:val="000000"/>
                <w:sz w:val="20"/>
              </w:rPr>
              <w:t xml:space="preserve">
31 742 </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71"/>
          <w:p>
            <w:pPr>
              <w:spacing w:after="20"/>
              <w:ind w:left="20"/>
              <w:jc w:val="both"/>
            </w:pPr>
            <w:r>
              <w:rPr>
                <w:rFonts w:ascii="Times New Roman"/>
                <w:b w:val="false"/>
                <w:i w:val="false"/>
                <w:color w:val="000000"/>
                <w:sz w:val="20"/>
              </w:rPr>
              <w:t xml:space="preserve">
31 742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Предоставление микрокредитов гражданам для открытия или развития собственного бизнеса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72"/>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ДЗН МТСЗН Мухтарова 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65 335 380,6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48 427 073,0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73"/>
          <w:p>
            <w:pPr>
              <w:spacing w:after="20"/>
              <w:ind w:left="20"/>
              <w:jc w:val="both"/>
            </w:pPr>
            <w:r>
              <w:rPr>
                <w:rFonts w:ascii="Times New Roman"/>
                <w:b w:val="false"/>
                <w:i w:val="false"/>
                <w:color w:val="000000"/>
                <w:sz w:val="20"/>
              </w:rPr>
              <w:t xml:space="preserve">
48 427 073,0 </w:t>
            </w:r>
          </w:p>
          <w:bookmarkEnd w:id="473"/>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45 396 000,0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3 031 073,0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Предоставление грантов гражданам из социально уязвимых групп населения, в порядке определяемом уполномоченным органом по вопросам занятости населения</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74"/>
          <w:p>
            <w:pPr>
              <w:spacing w:after="20"/>
              <w:ind w:left="20"/>
              <w:jc w:val="both"/>
            </w:pPr>
            <w:r>
              <w:rPr>
                <w:rFonts w:ascii="Times New Roman"/>
                <w:b w:val="false"/>
                <w:i w:val="false"/>
                <w:color w:val="000000"/>
                <w:sz w:val="20"/>
              </w:rPr>
              <w:t>
вице-министр труда и социальной защиты населения РК Биржанов Е.Е.,</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ДЗН МТСЗН Мухтарова А.Н 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тыс.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75"/>
          <w:p>
            <w:pPr>
              <w:spacing w:after="20"/>
              <w:ind w:left="20"/>
              <w:jc w:val="both"/>
            </w:pPr>
            <w:r>
              <w:rPr>
                <w:rFonts w:ascii="Times New Roman"/>
                <w:b w:val="false"/>
                <w:i w:val="false"/>
                <w:color w:val="000000"/>
                <w:sz w:val="20"/>
              </w:rPr>
              <w:t>
10,0 тыс.</w:t>
            </w:r>
          </w:p>
          <w:bookmarkEnd w:id="475"/>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76"/>
          <w:p>
            <w:pPr>
              <w:spacing w:after="20"/>
              <w:ind w:left="20"/>
              <w:jc w:val="both"/>
            </w:pPr>
            <w:r>
              <w:rPr>
                <w:rFonts w:ascii="Times New Roman"/>
                <w:b w:val="false"/>
                <w:i w:val="false"/>
                <w:color w:val="000000"/>
                <w:sz w:val="20"/>
              </w:rPr>
              <w:t>
10,0 тыс.</w:t>
            </w:r>
          </w:p>
          <w:bookmarkEnd w:id="476"/>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77"/>
          <w:p>
            <w:pPr>
              <w:spacing w:after="20"/>
              <w:ind w:left="20"/>
              <w:jc w:val="both"/>
            </w:pPr>
            <w:r>
              <w:rPr>
                <w:rFonts w:ascii="Times New Roman"/>
                <w:b w:val="false"/>
                <w:i w:val="false"/>
                <w:color w:val="000000"/>
                <w:sz w:val="20"/>
              </w:rPr>
              <w:t>
10,0 тыс.</w:t>
            </w:r>
          </w:p>
          <w:bookmarkEnd w:id="477"/>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78"/>
          <w:p>
            <w:pPr>
              <w:spacing w:after="20"/>
              <w:ind w:left="20"/>
              <w:jc w:val="both"/>
            </w:pPr>
            <w:r>
              <w:rPr>
                <w:rFonts w:ascii="Times New Roman"/>
                <w:b w:val="false"/>
                <w:i w:val="false"/>
                <w:color w:val="000000"/>
                <w:sz w:val="20"/>
              </w:rPr>
              <w:t>
10,0 тыс.</w:t>
            </w:r>
          </w:p>
          <w:bookmarkEnd w:id="478"/>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7 124 719,0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9 553 206,0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79"/>
          <w:p>
            <w:pPr>
              <w:spacing w:after="20"/>
              <w:ind w:left="20"/>
              <w:jc w:val="both"/>
            </w:pPr>
            <w:r>
              <w:rPr>
                <w:rFonts w:ascii="Times New Roman"/>
                <w:b w:val="false"/>
                <w:i w:val="false"/>
                <w:color w:val="000000"/>
                <w:sz w:val="20"/>
              </w:rPr>
              <w:t>
6 690 000,0</w:t>
            </w:r>
          </w:p>
          <w:bookmarkEnd w:id="479"/>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36 459 925,0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32 021 000,0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80"/>
          <w:p>
            <w:pPr>
              <w:spacing w:after="20"/>
              <w:ind w:left="20"/>
              <w:jc w:val="both"/>
            </w:pPr>
            <w:r>
              <w:rPr>
                <w:rFonts w:ascii="Times New Roman"/>
                <w:b w:val="false"/>
                <w:i w:val="false"/>
                <w:color w:val="000000"/>
                <w:sz w:val="20"/>
              </w:rPr>
              <w:t>
4 438 925,0</w:t>
            </w:r>
          </w:p>
          <w:bookmarkEnd w:id="480"/>
          <w:p>
            <w:pPr>
              <w:spacing w:after="20"/>
              <w:ind w:left="20"/>
              <w:jc w:val="both"/>
            </w:pPr>
            <w:r>
              <w:rPr>
                <w:rFonts w:ascii="Times New Roman"/>
                <w:b w:val="false"/>
                <w:i w:val="false"/>
                <w:color w:val="000000"/>
                <w:sz w:val="20"/>
              </w:rPr>
              <w:t>
тыс. тг.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81"/>
          <w:p>
            <w:pPr>
              <w:spacing w:after="20"/>
              <w:ind w:left="20"/>
              <w:jc w:val="both"/>
            </w:pPr>
            <w:r>
              <w:rPr>
                <w:rFonts w:ascii="Times New Roman"/>
                <w:b w:val="false"/>
                <w:i w:val="false"/>
                <w:color w:val="000000"/>
                <w:sz w:val="20"/>
              </w:rPr>
              <w:t xml:space="preserve">
первый </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Жаксылыков Т.М., председатель Правления АО "ФРП "Даму" Бурибаева Г.А.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тыс.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тыс.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тыс.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тыс.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тыс.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82"/>
          <w:p>
            <w:pPr>
              <w:spacing w:after="20"/>
              <w:ind w:left="20"/>
              <w:jc w:val="both"/>
            </w:pPr>
            <w:r>
              <w:rPr>
                <w:rFonts w:ascii="Times New Roman"/>
                <w:b w:val="false"/>
                <w:i w:val="false"/>
                <w:color w:val="000000"/>
                <w:sz w:val="20"/>
              </w:rPr>
              <w:t xml:space="preserve">
вице-министр труда и социальной защиты населения РК Биржанов Е.Е., заместители акимов областей и городов </w:t>
            </w:r>
          </w:p>
          <w:bookmarkEnd w:id="482"/>
          <w:p>
            <w:pPr>
              <w:spacing w:after="20"/>
              <w:ind w:left="20"/>
              <w:jc w:val="both"/>
            </w:pPr>
            <w:r>
              <w:rPr>
                <w:rFonts w:ascii="Times New Roman"/>
                <w:b w:val="false"/>
                <w:i w:val="false"/>
                <w:color w:val="000000"/>
                <w:sz w:val="20"/>
              </w:rPr>
              <w:t>
Нур-Султана, Алматы, Шымкента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83"/>
          <w:p>
            <w:pPr>
              <w:spacing w:after="20"/>
              <w:ind w:left="20"/>
              <w:jc w:val="both"/>
            </w:pPr>
            <w:r>
              <w:rPr>
                <w:rFonts w:ascii="Times New Roman"/>
                <w:b w:val="false"/>
                <w:i w:val="false"/>
                <w:color w:val="000000"/>
                <w:sz w:val="20"/>
              </w:rPr>
              <w:t>
28</w:t>
            </w:r>
          </w:p>
          <w:bookmarkEnd w:id="483"/>
          <w:p>
            <w:pPr>
              <w:spacing w:after="20"/>
              <w:ind w:left="20"/>
              <w:jc w:val="both"/>
            </w:pPr>
            <w:r>
              <w:rPr>
                <w:rFonts w:ascii="Times New Roman"/>
                <w:b w:val="false"/>
                <w:i w:val="false"/>
                <w:color w:val="000000"/>
                <w:sz w:val="20"/>
              </w:rPr>
              <w:t>
тыс.ед.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84"/>
          <w:p>
            <w:pPr>
              <w:spacing w:after="20"/>
              <w:ind w:left="20"/>
              <w:jc w:val="both"/>
            </w:pPr>
            <w:r>
              <w:rPr>
                <w:rFonts w:ascii="Times New Roman"/>
                <w:b w:val="false"/>
                <w:i w:val="false"/>
                <w:color w:val="000000"/>
                <w:sz w:val="20"/>
              </w:rPr>
              <w:t>
20 тыс.</w:t>
            </w:r>
          </w:p>
          <w:bookmarkEnd w:id="484"/>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тыс.ед.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тыс.ед.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тыс.ед.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тыс.ед.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Формирование современных форматов торговли, в том числе инфраструктуры полного цикла от производителя до потребителя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36 950 000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85"/>
          <w:p>
            <w:pPr>
              <w:spacing w:after="20"/>
              <w:ind w:left="20"/>
              <w:jc w:val="both"/>
            </w:pPr>
            <w:r>
              <w:rPr>
                <w:rFonts w:ascii="Times New Roman"/>
                <w:b w:val="false"/>
                <w:i w:val="false"/>
                <w:color w:val="000000"/>
                <w:sz w:val="20"/>
              </w:rPr>
              <w:t xml:space="preserve">
115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686,0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136 744 658,0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165 412 273,0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70 339 086,0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86"/>
          <w:p>
            <w:pPr>
              <w:spacing w:after="20"/>
              <w:ind w:left="20"/>
              <w:jc w:val="both"/>
            </w:pPr>
            <w:r>
              <w:rPr>
                <w:rFonts w:ascii="Times New Roman"/>
                <w:b w:val="false"/>
                <w:i w:val="false"/>
                <w:color w:val="000000"/>
                <w:sz w:val="20"/>
              </w:rPr>
              <w:t xml:space="preserve">
524 557 </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703,0 </w:t>
            </w:r>
          </w:p>
          <w:p>
            <w:pPr>
              <w:spacing w:after="20"/>
              <w:ind w:left="20"/>
              <w:jc w:val="both"/>
            </w:pPr>
            <w:r>
              <w:rPr>
                <w:rFonts w:ascii="Times New Roman"/>
                <w:b w:val="false"/>
                <w:i w:val="false"/>
                <w:color w:val="000000"/>
                <w:sz w:val="20"/>
              </w:rPr>
              <w:t xml:space="preserve">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87"/>
          <w:p>
            <w:pPr>
              <w:spacing w:after="20"/>
              <w:ind w:left="20"/>
              <w:jc w:val="both"/>
            </w:pPr>
            <w:r>
              <w:rPr>
                <w:rFonts w:ascii="Times New Roman"/>
                <w:b w:val="false"/>
                <w:i w:val="false"/>
                <w:color w:val="000000"/>
                <w:sz w:val="20"/>
              </w:rPr>
              <w:t xml:space="preserve">
144 267 </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703,0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380 290 000,0 тыс. тг.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88"/>
          <w:p>
            <w:pPr>
              <w:spacing w:after="20"/>
              <w:ind w:left="20"/>
              <w:jc w:val="both"/>
            </w:pPr>
            <w:r>
              <w:rPr>
                <w:rFonts w:ascii="Times New Roman"/>
                <w:b w:val="false"/>
                <w:i w:val="false"/>
                <w:color w:val="000000"/>
                <w:sz w:val="20"/>
              </w:rPr>
              <w:t xml:space="preserve">
Показатель 1 </w:t>
            </w:r>
          </w:p>
          <w:bookmarkEnd w:id="488"/>
          <w:p>
            <w:pPr>
              <w:spacing w:after="20"/>
              <w:ind w:left="20"/>
              <w:jc w:val="both"/>
            </w:pPr>
            <w:r>
              <w:rPr>
                <w:rFonts w:ascii="Times New Roman"/>
                <w:b w:val="false"/>
                <w:i w:val="false"/>
                <w:color w:val="000000"/>
                <w:sz w:val="20"/>
              </w:rPr>
              <w:t>
Увеличение количества многоформатных торговых объектов (с накоплением)</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89"/>
          <w:p>
            <w:pPr>
              <w:spacing w:after="20"/>
              <w:ind w:left="20"/>
              <w:jc w:val="both"/>
            </w:pPr>
            <w:r>
              <w:rPr>
                <w:rFonts w:ascii="Times New Roman"/>
                <w:b w:val="false"/>
                <w:i w:val="false"/>
                <w:color w:val="000000"/>
                <w:sz w:val="20"/>
              </w:rPr>
              <w:t xml:space="preserve">
115 </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r>
              <w:rPr>
                <w:rFonts w:ascii="Times New Roman"/>
                <w:b w:val="false"/>
                <w:i w:val="false"/>
                <w:color w:val="000000"/>
                <w:sz w:val="20"/>
              </w:rPr>
              <w:t>686,0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136 744 658,0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165 412 273,0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70 339 086,0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90"/>
          <w:p>
            <w:pPr>
              <w:spacing w:after="20"/>
              <w:ind w:left="20"/>
              <w:jc w:val="both"/>
            </w:pPr>
            <w:r>
              <w:rPr>
                <w:rFonts w:ascii="Times New Roman"/>
                <w:b w:val="false"/>
                <w:i w:val="false"/>
                <w:color w:val="000000"/>
                <w:sz w:val="20"/>
              </w:rPr>
              <w:t xml:space="preserve">
524 557 </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703,0 </w:t>
            </w:r>
          </w:p>
          <w:p>
            <w:pPr>
              <w:spacing w:after="20"/>
              <w:ind w:left="20"/>
              <w:jc w:val="both"/>
            </w:pPr>
            <w:r>
              <w:rPr>
                <w:rFonts w:ascii="Times New Roman"/>
                <w:b w:val="false"/>
                <w:i w:val="false"/>
                <w:color w:val="000000"/>
                <w:sz w:val="20"/>
              </w:rPr>
              <w:t xml:space="preserve">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91"/>
          <w:p>
            <w:pPr>
              <w:spacing w:after="20"/>
              <w:ind w:left="20"/>
              <w:jc w:val="both"/>
            </w:pPr>
            <w:r>
              <w:rPr>
                <w:rFonts w:ascii="Times New Roman"/>
                <w:b w:val="false"/>
                <w:i w:val="false"/>
                <w:color w:val="000000"/>
                <w:sz w:val="20"/>
              </w:rPr>
              <w:t xml:space="preserve">
144 267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703,0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92"/>
          <w:p>
            <w:pPr>
              <w:spacing w:after="20"/>
              <w:ind w:left="20"/>
              <w:jc w:val="both"/>
            </w:pPr>
            <w:r>
              <w:rPr>
                <w:rFonts w:ascii="Times New Roman"/>
                <w:b w:val="false"/>
                <w:i w:val="false"/>
                <w:color w:val="000000"/>
                <w:sz w:val="20"/>
              </w:rPr>
              <w:t xml:space="preserve">
380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290 </w:t>
            </w:r>
          </w:p>
          <w:p>
            <w:pPr>
              <w:spacing w:after="20"/>
              <w:ind w:left="20"/>
              <w:jc w:val="both"/>
            </w:pPr>
            <w:r>
              <w:rPr>
                <w:rFonts w:ascii="Times New Roman"/>
                <w:b w:val="false"/>
                <w:i w:val="false"/>
                <w:color w:val="000000"/>
                <w:sz w:val="20"/>
              </w:rPr>
              <w:t>
000,0 тыс. 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93"/>
          <w:p>
            <w:pPr>
              <w:spacing w:after="20"/>
              <w:ind w:left="20"/>
              <w:jc w:val="both"/>
            </w:pPr>
            <w:r>
              <w:rPr>
                <w:rFonts w:ascii="Times New Roman"/>
                <w:b w:val="false"/>
                <w:i w:val="false"/>
                <w:color w:val="000000"/>
                <w:sz w:val="20"/>
              </w:rPr>
              <w:t>
Показатель 2</w:t>
            </w:r>
          </w:p>
          <w:bookmarkEnd w:id="493"/>
          <w:p>
            <w:pPr>
              <w:spacing w:after="20"/>
              <w:ind w:left="20"/>
              <w:jc w:val="both"/>
            </w:pPr>
            <w:r>
              <w:rPr>
                <w:rFonts w:ascii="Times New Roman"/>
                <w:b w:val="false"/>
                <w:i w:val="false"/>
                <w:color w:val="000000"/>
                <w:sz w:val="20"/>
              </w:rPr>
              <w:t>
Доля инфраструктуры ОРЦ "Хранение", обеспечивающей доступ к ней средних и мелких товаропроизводителей, в том числе личных подсобных хозяйств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94"/>
          <w:p>
            <w:pPr>
              <w:spacing w:after="20"/>
              <w:ind w:left="20"/>
              <w:jc w:val="both"/>
            </w:pPr>
            <w:r>
              <w:rPr>
                <w:rFonts w:ascii="Times New Roman"/>
                <w:b w:val="false"/>
                <w:i w:val="false"/>
                <w:color w:val="000000"/>
                <w:sz w:val="20"/>
              </w:rPr>
              <w:t xml:space="preserve">
Мероприятие 1. </w:t>
            </w:r>
          </w:p>
          <w:bookmarkEnd w:id="494"/>
          <w:p>
            <w:pPr>
              <w:spacing w:after="20"/>
              <w:ind w:left="20"/>
              <w:jc w:val="both"/>
            </w:pPr>
            <w:r>
              <w:rPr>
                <w:rFonts w:ascii="Times New Roman"/>
                <w:b w:val="false"/>
                <w:i w:val="false"/>
                <w:color w:val="000000"/>
                <w:sz w:val="20"/>
              </w:rPr>
              <w:t xml:space="preserve">
Модернизация торговых объектов в стационарный формат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95"/>
          <w:p>
            <w:pPr>
              <w:spacing w:after="20"/>
              <w:ind w:left="20"/>
              <w:jc w:val="both"/>
            </w:pPr>
            <w:r>
              <w:rPr>
                <w:rFonts w:ascii="Times New Roman"/>
                <w:b w:val="false"/>
                <w:i w:val="false"/>
                <w:color w:val="000000"/>
                <w:sz w:val="20"/>
              </w:rPr>
              <w:t>
вице-министр торговли и интеграции РК Казанбаев Е.К.,</w:t>
            </w:r>
          </w:p>
          <w:bookmarkEnd w:id="495"/>
          <w:p>
            <w:pPr>
              <w:spacing w:after="20"/>
              <w:ind w:left="20"/>
              <w:jc w:val="both"/>
            </w:pPr>
            <w:r>
              <w:rPr>
                <w:rFonts w:ascii="Times New Roman"/>
                <w:b w:val="false"/>
                <w:i w:val="false"/>
                <w:color w:val="000000"/>
                <w:sz w:val="20"/>
              </w:rPr>
              <w:t>
директор ДВТ МТИ Толешов М.Б.</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ед.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96"/>
          <w:p>
            <w:pPr>
              <w:spacing w:after="20"/>
              <w:ind w:left="20"/>
              <w:jc w:val="both"/>
            </w:pPr>
            <w:r>
              <w:rPr>
                <w:rFonts w:ascii="Times New Roman"/>
                <w:b w:val="false"/>
                <w:i w:val="false"/>
                <w:color w:val="000000"/>
                <w:sz w:val="20"/>
              </w:rPr>
              <w:t xml:space="preserve">
2 450 </w:t>
            </w:r>
          </w:p>
          <w:bookmarkEnd w:id="496"/>
          <w:p>
            <w:pPr>
              <w:spacing w:after="20"/>
              <w:ind w:left="20"/>
              <w:jc w:val="both"/>
            </w:pPr>
            <w:r>
              <w:rPr>
                <w:rFonts w:ascii="Times New Roman"/>
                <w:b w:val="false"/>
                <w:i w:val="false"/>
                <w:color w:val="000000"/>
                <w:sz w:val="20"/>
              </w:rPr>
              <w:t>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55 052 000,0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97"/>
          <w:p>
            <w:pPr>
              <w:spacing w:after="20"/>
              <w:ind w:left="20"/>
              <w:jc w:val="both"/>
            </w:pPr>
            <w:r>
              <w:rPr>
                <w:rFonts w:ascii="Times New Roman"/>
                <w:b w:val="false"/>
                <w:i w:val="false"/>
                <w:color w:val="000000"/>
                <w:sz w:val="20"/>
              </w:rPr>
              <w:t>
23 343 000,0</w:t>
            </w:r>
          </w:p>
          <w:bookmarkEnd w:id="497"/>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98"/>
          <w:p>
            <w:pPr>
              <w:spacing w:after="20"/>
              <w:ind w:left="20"/>
              <w:jc w:val="both"/>
            </w:pPr>
            <w:r>
              <w:rPr>
                <w:rFonts w:ascii="Times New Roman"/>
                <w:b w:val="false"/>
                <w:i w:val="false"/>
                <w:color w:val="000000"/>
                <w:sz w:val="20"/>
              </w:rPr>
              <w:t xml:space="preserve">
6 360 </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99"/>
          <w:p>
            <w:pPr>
              <w:spacing w:after="20"/>
              <w:ind w:left="20"/>
              <w:jc w:val="both"/>
            </w:pPr>
            <w:r>
              <w:rPr>
                <w:rFonts w:ascii="Times New Roman"/>
                <w:b w:val="false"/>
                <w:i w:val="false"/>
                <w:color w:val="000000"/>
                <w:sz w:val="20"/>
              </w:rPr>
              <w:t xml:space="preserve">
20 085 </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00"/>
          <w:p>
            <w:pPr>
              <w:spacing w:after="20"/>
              <w:ind w:left="20"/>
              <w:jc w:val="both"/>
            </w:pPr>
            <w:r>
              <w:rPr>
                <w:rFonts w:ascii="Times New Roman"/>
                <w:b w:val="false"/>
                <w:i w:val="false"/>
                <w:color w:val="000000"/>
                <w:sz w:val="20"/>
              </w:rPr>
              <w:t xml:space="preserve">
107 290 </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000,0 </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01"/>
          <w:p>
            <w:pPr>
              <w:spacing w:after="20"/>
              <w:ind w:left="20"/>
              <w:jc w:val="both"/>
            </w:pPr>
            <w:r>
              <w:rPr>
                <w:rFonts w:ascii="Times New Roman"/>
                <w:b w:val="false"/>
                <w:i w:val="false"/>
                <w:color w:val="000000"/>
                <w:sz w:val="20"/>
              </w:rPr>
              <w:t xml:space="preserve">
107 290 </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02"/>
          <w:p>
            <w:pPr>
              <w:spacing w:after="20"/>
              <w:ind w:left="20"/>
              <w:jc w:val="both"/>
            </w:pPr>
            <w:r>
              <w:rPr>
                <w:rFonts w:ascii="Times New Roman"/>
                <w:b w:val="false"/>
                <w:i w:val="false"/>
                <w:color w:val="000000"/>
                <w:sz w:val="20"/>
              </w:rPr>
              <w:t xml:space="preserve">
Мероприятие 2. </w:t>
            </w:r>
          </w:p>
          <w:bookmarkEnd w:id="502"/>
          <w:p>
            <w:pPr>
              <w:spacing w:after="20"/>
              <w:ind w:left="20"/>
              <w:jc w:val="both"/>
            </w:pPr>
            <w:r>
              <w:rPr>
                <w:rFonts w:ascii="Times New Roman"/>
                <w:b w:val="false"/>
                <w:i w:val="false"/>
                <w:color w:val="000000"/>
                <w:sz w:val="20"/>
              </w:rPr>
              <w:t xml:space="preserve">
Создание ОРЦ, специализированных на распределении, торговле и хранении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03"/>
          <w:p>
            <w:pPr>
              <w:spacing w:after="20"/>
              <w:ind w:left="20"/>
              <w:jc w:val="both"/>
            </w:pPr>
            <w:r>
              <w:rPr>
                <w:rFonts w:ascii="Times New Roman"/>
                <w:b w:val="false"/>
                <w:i w:val="false"/>
                <w:color w:val="000000"/>
                <w:sz w:val="20"/>
              </w:rPr>
              <w:t>
вице-министр торговли и интеграции РК Казанбаев Е.К.,</w:t>
            </w:r>
          </w:p>
          <w:bookmarkEnd w:id="503"/>
          <w:p>
            <w:pPr>
              <w:spacing w:after="20"/>
              <w:ind w:left="20"/>
              <w:jc w:val="both"/>
            </w:pPr>
            <w:r>
              <w:rPr>
                <w:rFonts w:ascii="Times New Roman"/>
                <w:b w:val="false"/>
                <w:i w:val="false"/>
                <w:color w:val="000000"/>
                <w:sz w:val="20"/>
              </w:rPr>
              <w:t>
директор ДВТ МТИ Толешов М.Б.</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04"/>
          <w:p>
            <w:pPr>
              <w:spacing w:after="20"/>
              <w:ind w:left="20"/>
              <w:jc w:val="both"/>
            </w:pPr>
            <w:r>
              <w:rPr>
                <w:rFonts w:ascii="Times New Roman"/>
                <w:b w:val="false"/>
                <w:i w:val="false"/>
                <w:color w:val="000000"/>
                <w:sz w:val="20"/>
              </w:rPr>
              <w:t>
34 500 000,0</w:t>
            </w:r>
          </w:p>
          <w:bookmarkEnd w:id="504"/>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05"/>
          <w:p>
            <w:pPr>
              <w:spacing w:after="20"/>
              <w:ind w:left="20"/>
              <w:jc w:val="both"/>
            </w:pPr>
            <w:r>
              <w:rPr>
                <w:rFonts w:ascii="Times New Roman"/>
                <w:b w:val="false"/>
                <w:i w:val="false"/>
                <w:color w:val="000000"/>
                <w:sz w:val="20"/>
              </w:rPr>
              <w:t>
60 059 686,0</w:t>
            </w:r>
          </w:p>
          <w:bookmarkEnd w:id="505"/>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113 401 658,0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06"/>
          <w:p>
            <w:pPr>
              <w:spacing w:after="20"/>
              <w:ind w:left="20"/>
              <w:jc w:val="both"/>
            </w:pPr>
            <w:r>
              <w:rPr>
                <w:rFonts w:ascii="Times New Roman"/>
                <w:b w:val="false"/>
                <w:i w:val="false"/>
                <w:color w:val="000000"/>
                <w:sz w:val="20"/>
              </w:rPr>
              <w:t>
159 052 273,0</w:t>
            </w:r>
          </w:p>
          <w:bookmarkEnd w:id="506"/>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07"/>
          <w:p>
            <w:pPr>
              <w:spacing w:after="20"/>
              <w:ind w:left="20"/>
              <w:jc w:val="both"/>
            </w:pPr>
            <w:r>
              <w:rPr>
                <w:rFonts w:ascii="Times New Roman"/>
                <w:b w:val="false"/>
                <w:i w:val="false"/>
                <w:color w:val="000000"/>
                <w:sz w:val="20"/>
              </w:rPr>
              <w:t>
50 254 086,0</w:t>
            </w:r>
          </w:p>
          <w:bookmarkEnd w:id="507"/>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08"/>
          <w:p>
            <w:pPr>
              <w:spacing w:after="20"/>
              <w:ind w:left="20"/>
              <w:jc w:val="both"/>
            </w:pPr>
            <w:r>
              <w:rPr>
                <w:rFonts w:ascii="Times New Roman"/>
                <w:b w:val="false"/>
                <w:i w:val="false"/>
                <w:color w:val="000000"/>
                <w:sz w:val="20"/>
              </w:rPr>
              <w:t>
417 267 703,0</w:t>
            </w:r>
          </w:p>
          <w:bookmarkEnd w:id="508"/>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144 267 703,0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273 000 000,0 тыс. 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09"/>
          <w:p>
            <w:pPr>
              <w:spacing w:after="20"/>
              <w:ind w:left="20"/>
              <w:jc w:val="both"/>
            </w:pPr>
            <w:r>
              <w:rPr>
                <w:rFonts w:ascii="Times New Roman"/>
                <w:b w:val="false"/>
                <w:i w:val="false"/>
                <w:color w:val="000000"/>
                <w:sz w:val="20"/>
              </w:rPr>
              <w:t>
Мероприятие 3.</w:t>
            </w:r>
          </w:p>
          <w:bookmarkEnd w:id="509"/>
          <w:p>
            <w:pPr>
              <w:spacing w:after="20"/>
              <w:ind w:left="20"/>
              <w:jc w:val="both"/>
            </w:pPr>
            <w:r>
              <w:rPr>
                <w:rFonts w:ascii="Times New Roman"/>
                <w:b w:val="false"/>
                <w:i w:val="false"/>
                <w:color w:val="000000"/>
                <w:sz w:val="20"/>
              </w:rPr>
              <w:t>
Принятие единой стратегии развития трансграничных хабов с Дорожной картой на 2022-2025 годы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10"/>
          <w:p>
            <w:pPr>
              <w:spacing w:after="20"/>
              <w:ind w:left="20"/>
              <w:jc w:val="both"/>
            </w:pPr>
            <w:r>
              <w:rPr>
                <w:rFonts w:ascii="Times New Roman"/>
                <w:b w:val="false"/>
                <w:i w:val="false"/>
                <w:color w:val="000000"/>
                <w:sz w:val="20"/>
              </w:rPr>
              <w:t>
вице-министр торговли и интеграции РК Торебаев К.К.</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ДПЭ МТИ РК Баштай Ө.Қ.,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 национальной экономики Амрин А.К. </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ДНТП МНЭ РК Сагнаев Е.Е.,</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Куантыров А.С.</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ДМЭС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МНЭ РК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Несибкулов Е.Б, </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Султангазиев 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КГД МФ РК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Алтынбаев А.С., </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индустрии и инфраструктурного развития РК Камалиев Б.С.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ДТПИ МИИР РК. </w:t>
            </w:r>
          </w:p>
          <w:p>
            <w:pPr>
              <w:spacing w:after="20"/>
              <w:ind w:left="20"/>
              <w:jc w:val="both"/>
            </w:pPr>
            <w:r>
              <w:rPr>
                <w:rFonts w:ascii="Times New Roman"/>
                <w:b w:val="false"/>
                <w:i w:val="false"/>
                <w:color w:val="000000"/>
                <w:sz w:val="20"/>
              </w:rPr>
              <w:t>
</w:t>
            </w:r>
            <w:r>
              <w:rPr>
                <w:rFonts w:ascii="Times New Roman"/>
                <w:b w:val="false"/>
                <w:i w:val="false"/>
                <w:color w:val="000000"/>
                <w:sz w:val="20"/>
              </w:rPr>
              <w:t>Башимов С.А.,</w:t>
            </w:r>
          </w:p>
          <w:p>
            <w:pPr>
              <w:spacing w:after="20"/>
              <w:ind w:left="20"/>
              <w:jc w:val="both"/>
            </w:pPr>
            <w:r>
              <w:rPr>
                <w:rFonts w:ascii="Times New Roman"/>
                <w:b w:val="false"/>
                <w:i w:val="false"/>
                <w:color w:val="000000"/>
                <w:sz w:val="20"/>
              </w:rPr>
              <w:t>
 заместители акимов Алматинской, Жамбылской, Туркестанской, Западно-Казахстанской, Мангистауской, Северо-Казахстанской областей, МФЦА (по согласованию), АО НК "КТЖ" (по согласованию)</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11"/>
          <w:p>
            <w:pPr>
              <w:spacing w:after="20"/>
              <w:ind w:left="20"/>
              <w:jc w:val="both"/>
            </w:pPr>
            <w:r>
              <w:rPr>
                <w:rFonts w:ascii="Times New Roman"/>
                <w:b w:val="false"/>
                <w:i w:val="false"/>
                <w:color w:val="000000"/>
                <w:sz w:val="20"/>
              </w:rPr>
              <w:t>
Мероприятие 4.</w:t>
            </w:r>
          </w:p>
          <w:bookmarkEnd w:id="511"/>
          <w:p>
            <w:pPr>
              <w:spacing w:after="20"/>
              <w:ind w:left="20"/>
              <w:jc w:val="both"/>
            </w:pPr>
            <w:r>
              <w:rPr>
                <w:rFonts w:ascii="Times New Roman"/>
                <w:b w:val="false"/>
                <w:i w:val="false"/>
                <w:color w:val="000000"/>
                <w:sz w:val="20"/>
              </w:rPr>
              <w:t>
Создание/модернизация центров трансграничной торговли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12"/>
          <w:p>
            <w:pPr>
              <w:spacing w:after="20"/>
              <w:ind w:left="20"/>
              <w:jc w:val="both"/>
            </w:pPr>
            <w:r>
              <w:rPr>
                <w:rFonts w:ascii="Times New Roman"/>
                <w:b w:val="false"/>
                <w:i w:val="false"/>
                <w:color w:val="000000"/>
                <w:sz w:val="20"/>
              </w:rPr>
              <w:t>
вице-министр торговли и интеграции РК Торебаев К.К.</w:t>
            </w:r>
          </w:p>
          <w:bookmarkEnd w:id="512"/>
          <w:p>
            <w:pPr>
              <w:spacing w:after="20"/>
              <w:ind w:left="20"/>
              <w:jc w:val="both"/>
            </w:pPr>
            <w:r>
              <w:rPr>
                <w:rFonts w:ascii="Times New Roman"/>
                <w:b w:val="false"/>
                <w:i w:val="false"/>
                <w:color w:val="000000"/>
                <w:sz w:val="20"/>
              </w:rPr>
              <w:t>
директор ДПЭ МТИ Баштай Ө.Қ.</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тыс.чел.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13"/>
          <w:p>
            <w:pPr>
              <w:spacing w:after="20"/>
              <w:ind w:left="20"/>
              <w:jc w:val="both"/>
            </w:pPr>
            <w:r>
              <w:rPr>
                <w:rFonts w:ascii="Times New Roman"/>
                <w:b w:val="false"/>
                <w:i w:val="false"/>
                <w:color w:val="000000"/>
                <w:sz w:val="20"/>
              </w:rPr>
              <w:t>
9,52 тыс.</w:t>
            </w:r>
          </w:p>
          <w:bookmarkEnd w:id="513"/>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14"/>
          <w:p>
            <w:pPr>
              <w:spacing w:after="20"/>
              <w:ind w:left="20"/>
              <w:jc w:val="both"/>
            </w:pPr>
            <w:r>
              <w:rPr>
                <w:rFonts w:ascii="Times New Roman"/>
                <w:b w:val="false"/>
                <w:i w:val="false"/>
                <w:color w:val="000000"/>
                <w:sz w:val="20"/>
              </w:rPr>
              <w:t>
12,53 тыс.</w:t>
            </w:r>
          </w:p>
          <w:bookmarkEnd w:id="514"/>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15"/>
          <w:p>
            <w:pPr>
              <w:spacing w:after="20"/>
              <w:ind w:left="20"/>
              <w:jc w:val="both"/>
            </w:pPr>
            <w:r>
              <w:rPr>
                <w:rFonts w:ascii="Times New Roman"/>
                <w:b w:val="false"/>
                <w:i w:val="false"/>
                <w:color w:val="000000"/>
                <w:sz w:val="20"/>
              </w:rPr>
              <w:t>
12,95 тыс.</w:t>
            </w:r>
          </w:p>
          <w:bookmarkEnd w:id="515"/>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16"/>
          <w:p>
            <w:pPr>
              <w:spacing w:after="20"/>
              <w:ind w:left="20"/>
              <w:jc w:val="both"/>
            </w:pPr>
            <w:r>
              <w:rPr>
                <w:rFonts w:ascii="Times New Roman"/>
                <w:b w:val="false"/>
                <w:i w:val="false"/>
                <w:color w:val="000000"/>
                <w:sz w:val="20"/>
              </w:rPr>
              <w:t>
18,01 тыс.</w:t>
            </w:r>
          </w:p>
          <w:bookmarkEnd w:id="516"/>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17"/>
          <w:p>
            <w:pPr>
              <w:spacing w:after="20"/>
              <w:ind w:left="20"/>
              <w:jc w:val="both"/>
            </w:pPr>
            <w:r>
              <w:rPr>
                <w:rFonts w:ascii="Times New Roman"/>
                <w:b w:val="false"/>
                <w:i w:val="false"/>
                <w:color w:val="000000"/>
                <w:sz w:val="20"/>
              </w:rPr>
              <w:t>
62,51 тыс.</w:t>
            </w:r>
          </w:p>
          <w:bookmarkEnd w:id="517"/>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временных рабочих мест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18"/>
          <w:p>
            <w:pPr>
              <w:spacing w:after="20"/>
              <w:ind w:left="20"/>
              <w:jc w:val="both"/>
            </w:pPr>
            <w:r>
              <w:rPr>
                <w:rFonts w:ascii="Times New Roman"/>
                <w:b w:val="false"/>
                <w:i w:val="false"/>
                <w:color w:val="000000"/>
                <w:sz w:val="20"/>
              </w:rPr>
              <w:t>
0,22 тыс.</w:t>
            </w:r>
          </w:p>
          <w:bookmarkEnd w:id="518"/>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19"/>
          <w:p>
            <w:pPr>
              <w:spacing w:after="20"/>
              <w:ind w:left="20"/>
              <w:jc w:val="both"/>
            </w:pPr>
            <w:r>
              <w:rPr>
                <w:rFonts w:ascii="Times New Roman"/>
                <w:b w:val="false"/>
                <w:i w:val="false"/>
                <w:color w:val="000000"/>
                <w:sz w:val="20"/>
              </w:rPr>
              <w:t>
0,46 тыс.</w:t>
            </w:r>
          </w:p>
          <w:bookmarkEnd w:id="519"/>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20"/>
          <w:p>
            <w:pPr>
              <w:spacing w:after="20"/>
              <w:ind w:left="20"/>
              <w:jc w:val="both"/>
            </w:pPr>
            <w:r>
              <w:rPr>
                <w:rFonts w:ascii="Times New Roman"/>
                <w:b w:val="false"/>
                <w:i w:val="false"/>
                <w:color w:val="000000"/>
                <w:sz w:val="20"/>
              </w:rPr>
              <w:t>
0,68 тыс.</w:t>
            </w:r>
          </w:p>
          <w:bookmarkEnd w:id="520"/>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21"/>
          <w:p>
            <w:pPr>
              <w:spacing w:after="20"/>
              <w:ind w:left="20"/>
              <w:jc w:val="both"/>
            </w:pPr>
            <w:r>
              <w:rPr>
                <w:rFonts w:ascii="Times New Roman"/>
                <w:b w:val="false"/>
                <w:i w:val="false"/>
                <w:color w:val="000000"/>
                <w:sz w:val="20"/>
              </w:rPr>
              <w:t>
0,86 тыс.</w:t>
            </w:r>
          </w:p>
          <w:bookmarkEnd w:id="521"/>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22"/>
          <w:p>
            <w:pPr>
              <w:spacing w:after="20"/>
              <w:ind w:left="20"/>
              <w:jc w:val="both"/>
            </w:pPr>
            <w:r>
              <w:rPr>
                <w:rFonts w:ascii="Times New Roman"/>
                <w:b w:val="false"/>
                <w:i w:val="false"/>
                <w:color w:val="000000"/>
                <w:sz w:val="20"/>
              </w:rPr>
              <w:t xml:space="preserve">
0,4 </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23"/>
          <w:p>
            <w:pPr>
              <w:spacing w:after="20"/>
              <w:ind w:left="20"/>
              <w:jc w:val="both"/>
            </w:pPr>
            <w:r>
              <w:rPr>
                <w:rFonts w:ascii="Times New Roman"/>
                <w:b w:val="false"/>
                <w:i w:val="false"/>
                <w:color w:val="000000"/>
                <w:sz w:val="20"/>
              </w:rPr>
              <w:t>
2,62 тыс.</w:t>
            </w:r>
          </w:p>
          <w:bookmarkEnd w:id="523"/>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24"/>
          <w:p>
            <w:pPr>
              <w:spacing w:after="20"/>
              <w:ind w:left="20"/>
              <w:jc w:val="both"/>
            </w:pPr>
            <w:r>
              <w:rPr>
                <w:rFonts w:ascii="Times New Roman"/>
                <w:b w:val="false"/>
                <w:i w:val="false"/>
                <w:color w:val="000000"/>
                <w:sz w:val="20"/>
              </w:rPr>
              <w:t>
Стратегические показатели, показатели вышестоящих документов Системы государственного планирования:</w:t>
            </w:r>
          </w:p>
          <w:bookmarkEnd w:id="524"/>
          <w:p>
            <w:pPr>
              <w:spacing w:after="20"/>
              <w:ind w:left="20"/>
              <w:jc w:val="both"/>
            </w:pPr>
            <w:r>
              <w:rPr>
                <w:rFonts w:ascii="Times New Roman"/>
                <w:b w:val="false"/>
                <w:i w:val="false"/>
                <w:color w:val="000000"/>
                <w:sz w:val="20"/>
              </w:rPr>
              <w:t>
1. Доля туризма в общем объеме ВВП не менее 8% к 2025 году;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1. Создание благоприятных условий для развития туризма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25"/>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акимы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Нур-Султана, Алматы, Шымкента, председатель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"НК "Kazakh Tourism" Еркинбаев Е.М. </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26"/>
          <w:p>
            <w:pPr>
              <w:spacing w:after="20"/>
              <w:ind w:left="20"/>
              <w:jc w:val="both"/>
            </w:pPr>
            <w:r>
              <w:rPr>
                <w:rFonts w:ascii="Times New Roman"/>
                <w:b w:val="false"/>
                <w:i w:val="false"/>
                <w:color w:val="000000"/>
                <w:sz w:val="20"/>
              </w:rPr>
              <w:t>
913 245 000,0</w:t>
            </w:r>
          </w:p>
          <w:bookmarkEnd w:id="526"/>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27"/>
          <w:p>
            <w:pPr>
              <w:spacing w:after="20"/>
              <w:ind w:left="20"/>
              <w:jc w:val="both"/>
            </w:pPr>
            <w:r>
              <w:rPr>
                <w:rFonts w:ascii="Times New Roman"/>
                <w:b w:val="false"/>
                <w:i w:val="false"/>
                <w:color w:val="000000"/>
                <w:sz w:val="20"/>
              </w:rPr>
              <w:t>
1 095 821 000,0</w:t>
            </w:r>
          </w:p>
          <w:bookmarkEnd w:id="527"/>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28"/>
          <w:p>
            <w:pPr>
              <w:spacing w:after="20"/>
              <w:ind w:left="20"/>
              <w:jc w:val="both"/>
            </w:pPr>
            <w:r>
              <w:rPr>
                <w:rFonts w:ascii="Times New Roman"/>
                <w:b w:val="false"/>
                <w:i w:val="false"/>
                <w:color w:val="000000"/>
                <w:sz w:val="20"/>
              </w:rPr>
              <w:t xml:space="preserve">
1 354 334 000,0 </w:t>
            </w:r>
          </w:p>
          <w:bookmarkEnd w:id="528"/>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29"/>
          <w:p>
            <w:pPr>
              <w:spacing w:after="20"/>
              <w:ind w:left="20"/>
              <w:jc w:val="both"/>
            </w:pPr>
            <w:r>
              <w:rPr>
                <w:rFonts w:ascii="Times New Roman"/>
                <w:b w:val="false"/>
                <w:i w:val="false"/>
                <w:color w:val="000000"/>
                <w:sz w:val="20"/>
              </w:rPr>
              <w:t xml:space="preserve">
1 658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602 000,0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30"/>
          <w:p>
            <w:pPr>
              <w:spacing w:after="20"/>
              <w:ind w:left="20"/>
              <w:jc w:val="both"/>
            </w:pPr>
            <w:r>
              <w:rPr>
                <w:rFonts w:ascii="Times New Roman"/>
                <w:b w:val="false"/>
                <w:i w:val="false"/>
                <w:color w:val="000000"/>
                <w:sz w:val="20"/>
              </w:rPr>
              <w:t xml:space="preserve">
2 019 </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259 000,0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31"/>
          <w:p>
            <w:pPr>
              <w:spacing w:after="20"/>
              <w:ind w:left="20"/>
              <w:jc w:val="both"/>
            </w:pPr>
            <w:r>
              <w:rPr>
                <w:rFonts w:ascii="Times New Roman"/>
                <w:b w:val="false"/>
                <w:i w:val="false"/>
                <w:color w:val="000000"/>
                <w:sz w:val="20"/>
              </w:rPr>
              <w:t>
7 041 261 000,0</w:t>
            </w:r>
          </w:p>
          <w:bookmarkEnd w:id="531"/>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32"/>
          <w:p>
            <w:pPr>
              <w:spacing w:after="20"/>
              <w:ind w:left="20"/>
              <w:jc w:val="both"/>
            </w:pPr>
            <w:r>
              <w:rPr>
                <w:rFonts w:ascii="Times New Roman"/>
                <w:b w:val="false"/>
                <w:i w:val="false"/>
                <w:color w:val="000000"/>
                <w:sz w:val="20"/>
              </w:rPr>
              <w:t>
122 261 000,0</w:t>
            </w:r>
          </w:p>
          <w:bookmarkEnd w:id="532"/>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33"/>
          <w:p>
            <w:pPr>
              <w:spacing w:after="20"/>
              <w:ind w:left="20"/>
              <w:jc w:val="both"/>
            </w:pPr>
            <w:r>
              <w:rPr>
                <w:rFonts w:ascii="Times New Roman"/>
                <w:b w:val="false"/>
                <w:i w:val="false"/>
                <w:color w:val="000000"/>
                <w:sz w:val="20"/>
              </w:rPr>
              <w:t>
6 919 000 000,0</w:t>
            </w:r>
          </w:p>
          <w:bookmarkEnd w:id="533"/>
          <w:p>
            <w:pPr>
              <w:spacing w:after="20"/>
              <w:ind w:left="20"/>
              <w:jc w:val="both"/>
            </w:pPr>
            <w:r>
              <w:rPr>
                <w:rFonts w:ascii="Times New Roman"/>
                <w:b w:val="false"/>
                <w:i w:val="false"/>
                <w:color w:val="000000"/>
                <w:sz w:val="20"/>
              </w:rPr>
              <w:t>
тыс. тг.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Увеличение количества внутренних туристов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34"/>
          <w:p>
            <w:pPr>
              <w:spacing w:after="20"/>
              <w:ind w:left="20"/>
              <w:jc w:val="both"/>
            </w:pPr>
            <w:r>
              <w:rPr>
                <w:rFonts w:ascii="Times New Roman"/>
                <w:b w:val="false"/>
                <w:i w:val="false"/>
                <w:color w:val="000000"/>
                <w:sz w:val="20"/>
              </w:rPr>
              <w:t>
вице-министр культуры и спорта РК Дауешов Н.М.,</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акимы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Нур-Султана, Алматы,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АО "НК "Kazakh Tourism" Еркинбаев Е.М. </w:t>
            </w:r>
          </w:p>
          <w:p>
            <w:pPr>
              <w:spacing w:after="20"/>
              <w:ind w:left="20"/>
              <w:jc w:val="both"/>
            </w:pPr>
            <w:r>
              <w:rPr>
                <w:rFonts w:ascii="Times New Roman"/>
                <w:b w:val="false"/>
                <w:i w:val="false"/>
                <w:color w:val="000000"/>
                <w:sz w:val="20"/>
              </w:rPr>
              <w:t>
(по согласованию)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35"/>
          <w:p>
            <w:pPr>
              <w:spacing w:after="20"/>
              <w:ind w:left="20"/>
              <w:jc w:val="both"/>
            </w:pPr>
            <w:r>
              <w:rPr>
                <w:rFonts w:ascii="Times New Roman"/>
                <w:b w:val="false"/>
                <w:i w:val="false"/>
                <w:color w:val="000000"/>
                <w:sz w:val="20"/>
              </w:rPr>
              <w:t>
4,5 млн.</w:t>
            </w:r>
          </w:p>
          <w:bookmarkEnd w:id="535"/>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36"/>
          <w:p>
            <w:pPr>
              <w:spacing w:after="20"/>
              <w:ind w:left="20"/>
              <w:jc w:val="both"/>
            </w:pPr>
            <w:r>
              <w:rPr>
                <w:rFonts w:ascii="Times New Roman"/>
                <w:b w:val="false"/>
                <w:i w:val="false"/>
                <w:color w:val="000000"/>
                <w:sz w:val="20"/>
              </w:rPr>
              <w:t>
5,3 млн.</w:t>
            </w:r>
          </w:p>
          <w:bookmarkEnd w:id="536"/>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37"/>
          <w:p>
            <w:pPr>
              <w:spacing w:after="20"/>
              <w:ind w:left="20"/>
              <w:jc w:val="both"/>
            </w:pPr>
            <w:r>
              <w:rPr>
                <w:rFonts w:ascii="Times New Roman"/>
                <w:b w:val="false"/>
                <w:i w:val="false"/>
                <w:color w:val="000000"/>
                <w:sz w:val="20"/>
              </w:rPr>
              <w:t>
6,0 млн.</w:t>
            </w:r>
          </w:p>
          <w:bookmarkEnd w:id="537"/>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38"/>
          <w:p>
            <w:pPr>
              <w:spacing w:after="20"/>
              <w:ind w:left="20"/>
              <w:jc w:val="both"/>
            </w:pPr>
            <w:r>
              <w:rPr>
                <w:rFonts w:ascii="Times New Roman"/>
                <w:b w:val="false"/>
                <w:i w:val="false"/>
                <w:color w:val="000000"/>
                <w:sz w:val="20"/>
              </w:rPr>
              <w:t>
6,6 млн.</w:t>
            </w:r>
          </w:p>
          <w:bookmarkEnd w:id="538"/>
          <w:p>
            <w:pPr>
              <w:spacing w:after="20"/>
              <w:ind w:left="20"/>
              <w:jc w:val="both"/>
            </w:pPr>
            <w:r>
              <w:rPr>
                <w:rFonts w:ascii="Times New Roman"/>
                <w:b w:val="false"/>
                <w:i w:val="false"/>
                <w:color w:val="000000"/>
                <w:sz w:val="20"/>
              </w:rPr>
              <w:t>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39"/>
          <w:p>
            <w:pPr>
              <w:spacing w:after="20"/>
              <w:ind w:left="20"/>
              <w:jc w:val="both"/>
            </w:pPr>
            <w:r>
              <w:rPr>
                <w:rFonts w:ascii="Times New Roman"/>
                <w:b w:val="false"/>
                <w:i w:val="false"/>
                <w:color w:val="000000"/>
                <w:sz w:val="20"/>
              </w:rPr>
              <w:t>
7,3 млн.</w:t>
            </w:r>
          </w:p>
          <w:bookmarkEnd w:id="539"/>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40"/>
          <w:p>
            <w:pPr>
              <w:spacing w:after="20"/>
              <w:ind w:left="20"/>
              <w:jc w:val="both"/>
            </w:pPr>
            <w:r>
              <w:rPr>
                <w:rFonts w:ascii="Times New Roman"/>
                <w:b w:val="false"/>
                <w:i w:val="false"/>
                <w:color w:val="000000"/>
                <w:sz w:val="20"/>
              </w:rPr>
              <w:t>
8,0 млн.</w:t>
            </w:r>
          </w:p>
          <w:bookmarkEnd w:id="540"/>
          <w:p>
            <w:pPr>
              <w:spacing w:after="20"/>
              <w:ind w:left="20"/>
              <w:jc w:val="both"/>
            </w:pPr>
            <w:r>
              <w:rPr>
                <w:rFonts w:ascii="Times New Roman"/>
                <w:b w:val="false"/>
                <w:i w:val="false"/>
                <w:color w:val="000000"/>
                <w:sz w:val="20"/>
              </w:rPr>
              <w:t>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41"/>
          <w:p>
            <w:pPr>
              <w:spacing w:after="20"/>
              <w:ind w:left="20"/>
              <w:jc w:val="both"/>
            </w:pPr>
            <w:r>
              <w:rPr>
                <w:rFonts w:ascii="Times New Roman"/>
                <w:b w:val="false"/>
                <w:i w:val="false"/>
                <w:color w:val="000000"/>
                <w:sz w:val="20"/>
              </w:rPr>
              <w:t>
0</w:t>
            </w:r>
          </w:p>
          <w:bookmarkEnd w:id="5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42"/>
          <w:p>
            <w:pPr>
              <w:spacing w:after="20"/>
              <w:ind w:left="20"/>
              <w:jc w:val="both"/>
            </w:pPr>
            <w:r>
              <w:rPr>
                <w:rFonts w:ascii="Times New Roman"/>
                <w:b w:val="false"/>
                <w:i w:val="false"/>
                <w:color w:val="000000"/>
                <w:sz w:val="20"/>
              </w:rPr>
              <w:t>
783 000,0</w:t>
            </w:r>
          </w:p>
          <w:bookmarkEnd w:id="542"/>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43"/>
          <w:p>
            <w:pPr>
              <w:spacing w:after="20"/>
              <w:ind w:left="20"/>
              <w:jc w:val="both"/>
            </w:pPr>
            <w:r>
              <w:rPr>
                <w:rFonts w:ascii="Times New Roman"/>
                <w:b w:val="false"/>
                <w:i w:val="false"/>
                <w:color w:val="000000"/>
                <w:sz w:val="20"/>
              </w:rPr>
              <w:t>
5 666 000,0</w:t>
            </w:r>
          </w:p>
          <w:bookmarkEnd w:id="543"/>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44"/>
          <w:p>
            <w:pPr>
              <w:spacing w:after="20"/>
              <w:ind w:left="20"/>
              <w:jc w:val="both"/>
            </w:pPr>
            <w:r>
              <w:rPr>
                <w:rFonts w:ascii="Times New Roman"/>
                <w:b w:val="false"/>
                <w:i w:val="false"/>
                <w:color w:val="000000"/>
                <w:sz w:val="20"/>
              </w:rPr>
              <w:t>
5 673</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45"/>
          <w:p>
            <w:pPr>
              <w:spacing w:after="20"/>
              <w:ind w:left="20"/>
              <w:jc w:val="both"/>
            </w:pPr>
            <w:r>
              <w:rPr>
                <w:rFonts w:ascii="Times New Roman"/>
                <w:b w:val="false"/>
                <w:i w:val="false"/>
                <w:color w:val="000000"/>
                <w:sz w:val="20"/>
              </w:rPr>
              <w:t>
5 676 000,0</w:t>
            </w:r>
          </w:p>
          <w:bookmarkEnd w:id="545"/>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46"/>
          <w:p>
            <w:pPr>
              <w:spacing w:after="20"/>
              <w:ind w:left="20"/>
              <w:jc w:val="both"/>
            </w:pPr>
            <w:r>
              <w:rPr>
                <w:rFonts w:ascii="Times New Roman"/>
                <w:b w:val="false"/>
                <w:i w:val="false"/>
                <w:color w:val="000000"/>
                <w:sz w:val="20"/>
              </w:rPr>
              <w:t>
17 798 000,0</w:t>
            </w:r>
          </w:p>
          <w:bookmarkEnd w:id="546"/>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47"/>
          <w:p>
            <w:pPr>
              <w:spacing w:after="20"/>
              <w:ind w:left="20"/>
              <w:jc w:val="both"/>
            </w:pPr>
            <w:r>
              <w:rPr>
                <w:rFonts w:ascii="Times New Roman"/>
                <w:b w:val="false"/>
                <w:i w:val="false"/>
                <w:color w:val="000000"/>
                <w:sz w:val="20"/>
              </w:rPr>
              <w:t>
17 798 000,0</w:t>
            </w:r>
          </w:p>
          <w:bookmarkEnd w:id="547"/>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48"/>
          <w:p>
            <w:pPr>
              <w:spacing w:after="20"/>
              <w:ind w:left="20"/>
              <w:jc w:val="both"/>
            </w:pPr>
            <w:r>
              <w:rPr>
                <w:rFonts w:ascii="Times New Roman"/>
                <w:b w:val="false"/>
                <w:i w:val="false"/>
                <w:color w:val="000000"/>
                <w:sz w:val="20"/>
              </w:rPr>
              <w:t xml:space="preserve">
вице-министр культуры и спорта РК Дауешов Н.М., и.о. председателя КИТ МКС Сакенов А.М., председатель Правления АО "НК "Kazakh Tourism" Еркинбаев Е.М. </w:t>
            </w:r>
          </w:p>
          <w:bookmarkEnd w:id="548"/>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49"/>
          <w:p>
            <w:pPr>
              <w:spacing w:after="20"/>
              <w:ind w:left="20"/>
              <w:jc w:val="both"/>
            </w:pPr>
            <w:r>
              <w:rPr>
                <w:rFonts w:ascii="Times New Roman"/>
                <w:b w:val="false"/>
                <w:i w:val="false"/>
                <w:color w:val="000000"/>
                <w:sz w:val="20"/>
              </w:rPr>
              <w:t>
357 000,0</w:t>
            </w:r>
          </w:p>
          <w:bookmarkEnd w:id="549"/>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50"/>
          <w:p>
            <w:pPr>
              <w:spacing w:after="20"/>
              <w:ind w:left="20"/>
              <w:jc w:val="both"/>
            </w:pPr>
            <w:r>
              <w:rPr>
                <w:rFonts w:ascii="Times New Roman"/>
                <w:b w:val="false"/>
                <w:i w:val="false"/>
                <w:color w:val="000000"/>
                <w:sz w:val="20"/>
              </w:rPr>
              <w:t xml:space="preserve">
5 234 </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51"/>
          <w:p>
            <w:pPr>
              <w:spacing w:after="20"/>
              <w:ind w:left="20"/>
              <w:jc w:val="both"/>
            </w:pPr>
            <w:r>
              <w:rPr>
                <w:rFonts w:ascii="Times New Roman"/>
                <w:b w:val="false"/>
                <w:i w:val="false"/>
                <w:color w:val="000000"/>
                <w:sz w:val="20"/>
              </w:rPr>
              <w:t xml:space="preserve">
5 241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52"/>
          <w:p>
            <w:pPr>
              <w:spacing w:after="20"/>
              <w:ind w:left="20"/>
              <w:jc w:val="both"/>
            </w:pPr>
            <w:r>
              <w:rPr>
                <w:rFonts w:ascii="Times New Roman"/>
                <w:b w:val="false"/>
                <w:i w:val="false"/>
                <w:color w:val="000000"/>
                <w:sz w:val="20"/>
              </w:rPr>
              <w:t>
5 244</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53"/>
          <w:p>
            <w:pPr>
              <w:spacing w:after="20"/>
              <w:ind w:left="20"/>
              <w:jc w:val="both"/>
            </w:pPr>
            <w:r>
              <w:rPr>
                <w:rFonts w:ascii="Times New Roman"/>
                <w:b w:val="false"/>
                <w:i w:val="false"/>
                <w:color w:val="000000"/>
                <w:sz w:val="20"/>
              </w:rPr>
              <w:t>
16 076</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54"/>
          <w:p>
            <w:pPr>
              <w:spacing w:after="20"/>
              <w:ind w:left="20"/>
              <w:jc w:val="both"/>
            </w:pPr>
            <w:r>
              <w:rPr>
                <w:rFonts w:ascii="Times New Roman"/>
                <w:b w:val="false"/>
                <w:i w:val="false"/>
                <w:color w:val="000000"/>
                <w:sz w:val="20"/>
              </w:rPr>
              <w:t xml:space="preserve">
16 076 </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55"/>
          <w:p>
            <w:pPr>
              <w:spacing w:after="20"/>
              <w:ind w:left="20"/>
              <w:jc w:val="both"/>
            </w:pPr>
            <w:r>
              <w:rPr>
                <w:rFonts w:ascii="Times New Roman"/>
                <w:b w:val="false"/>
                <w:i w:val="false"/>
                <w:color w:val="000000"/>
                <w:sz w:val="20"/>
              </w:rPr>
              <w:t>
Мероприятие 2. Возмещение части затрат субъектов предпринимательства по строительству объектов придорожного сервиса</w:t>
            </w:r>
          </w:p>
          <w:bookmarkEnd w:id="555"/>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56"/>
          <w:p>
            <w:pPr>
              <w:spacing w:after="20"/>
              <w:ind w:left="20"/>
              <w:jc w:val="both"/>
            </w:pPr>
            <w:r>
              <w:rPr>
                <w:rFonts w:ascii="Times New Roman"/>
                <w:b w:val="false"/>
                <w:i w:val="false"/>
                <w:color w:val="000000"/>
                <w:sz w:val="20"/>
              </w:rPr>
              <w:t>
вице-министр культуры и спорта РК Дауешов Н.М., и.о. председателя КИТ МКС Сакенов А.М.,</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КАД МИИР </w:t>
            </w:r>
          </w:p>
          <w:p>
            <w:pPr>
              <w:spacing w:after="20"/>
              <w:ind w:left="20"/>
              <w:jc w:val="both"/>
            </w:pPr>
            <w:r>
              <w:rPr>
                <w:rFonts w:ascii="Times New Roman"/>
                <w:b w:val="false"/>
                <w:i w:val="false"/>
                <w:color w:val="000000"/>
                <w:sz w:val="20"/>
              </w:rPr>
              <w:t>
</w:t>
            </w:r>
            <w:r>
              <w:rPr>
                <w:rFonts w:ascii="Times New Roman"/>
                <w:b w:val="false"/>
                <w:i w:val="false"/>
                <w:color w:val="000000"/>
                <w:sz w:val="20"/>
              </w:rPr>
              <w:t>Абдулин Т.Т.,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заместители акимов областей и городов Нур-Султана, Алматы,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председателя 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НК "КазАвтоЖол" Смагулов Т.Н.</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57"/>
          <w:p>
            <w:pPr>
              <w:spacing w:after="20"/>
              <w:ind w:left="20"/>
              <w:jc w:val="both"/>
            </w:pPr>
            <w:r>
              <w:rPr>
                <w:rFonts w:ascii="Times New Roman"/>
                <w:b w:val="false"/>
                <w:i w:val="false"/>
                <w:color w:val="000000"/>
                <w:sz w:val="20"/>
              </w:rPr>
              <w:t xml:space="preserve">
247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58"/>
          <w:p>
            <w:pPr>
              <w:spacing w:after="20"/>
              <w:ind w:left="20"/>
              <w:jc w:val="both"/>
            </w:pPr>
            <w:r>
              <w:rPr>
                <w:rFonts w:ascii="Times New Roman"/>
                <w:b w:val="false"/>
                <w:i w:val="false"/>
                <w:color w:val="000000"/>
                <w:sz w:val="20"/>
              </w:rPr>
              <w:t xml:space="preserve">
247 </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59"/>
          <w:p>
            <w:pPr>
              <w:spacing w:after="20"/>
              <w:ind w:left="20"/>
              <w:jc w:val="both"/>
            </w:pPr>
            <w:r>
              <w:rPr>
                <w:rFonts w:ascii="Times New Roman"/>
                <w:b w:val="false"/>
                <w:i w:val="false"/>
                <w:color w:val="000000"/>
                <w:sz w:val="20"/>
              </w:rPr>
              <w:t xml:space="preserve">
247 </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60"/>
          <w:p>
            <w:pPr>
              <w:spacing w:after="20"/>
              <w:ind w:left="20"/>
              <w:jc w:val="both"/>
            </w:pPr>
            <w:r>
              <w:rPr>
                <w:rFonts w:ascii="Times New Roman"/>
                <w:b w:val="false"/>
                <w:i w:val="false"/>
                <w:color w:val="000000"/>
                <w:sz w:val="20"/>
              </w:rPr>
              <w:t>
Мероприятие 3. Субсидирование затрат по содержанию санитарно-гигиенических узлов</w:t>
            </w:r>
          </w:p>
          <w:bookmarkEnd w:id="560"/>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61"/>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и.о. председателя КИТ МКС Сакенов 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Нур-Султана, Алматы,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КЛХиЖМ МЭГПР РК</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Тургамбаев Д.Г,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КДСиЖКХ МИИР РК</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Карагойшин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КАД МИИР РК</w:t>
            </w:r>
          </w:p>
          <w:p>
            <w:pPr>
              <w:spacing w:after="20"/>
              <w:ind w:left="20"/>
              <w:jc w:val="both"/>
            </w:pPr>
            <w:r>
              <w:rPr>
                <w:rFonts w:ascii="Times New Roman"/>
                <w:b w:val="false"/>
                <w:i w:val="false"/>
                <w:color w:val="000000"/>
                <w:sz w:val="20"/>
              </w:rPr>
              <w:t>
</w:t>
            </w:r>
            <w:r>
              <w:rPr>
                <w:rFonts w:ascii="Times New Roman"/>
                <w:b w:val="false"/>
                <w:i w:val="false"/>
                <w:color w:val="000000"/>
                <w:sz w:val="20"/>
              </w:rPr>
              <w:t>Абдулин Т.Т.,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председателя Правления АО "НК "КазАвтоЖол" Смагулов Т.Н. </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62"/>
          <w:p>
            <w:pPr>
              <w:spacing w:after="20"/>
              <w:ind w:left="20"/>
              <w:jc w:val="both"/>
            </w:pPr>
            <w:r>
              <w:rPr>
                <w:rFonts w:ascii="Times New Roman"/>
                <w:b w:val="false"/>
                <w:i w:val="false"/>
                <w:color w:val="000000"/>
                <w:sz w:val="20"/>
              </w:rPr>
              <w:t>
179 000,0</w:t>
            </w:r>
          </w:p>
          <w:bookmarkEnd w:id="562"/>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63"/>
          <w:p>
            <w:pPr>
              <w:spacing w:after="20"/>
              <w:ind w:left="20"/>
              <w:jc w:val="both"/>
            </w:pPr>
            <w:r>
              <w:rPr>
                <w:rFonts w:ascii="Times New Roman"/>
                <w:b w:val="false"/>
                <w:i w:val="false"/>
                <w:color w:val="000000"/>
                <w:sz w:val="20"/>
              </w:rPr>
              <w:t>
432 000,0</w:t>
            </w:r>
          </w:p>
          <w:bookmarkEnd w:id="563"/>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64"/>
          <w:p>
            <w:pPr>
              <w:spacing w:after="20"/>
              <w:ind w:left="20"/>
              <w:jc w:val="both"/>
            </w:pPr>
            <w:r>
              <w:rPr>
                <w:rFonts w:ascii="Times New Roman"/>
                <w:b w:val="false"/>
                <w:i w:val="false"/>
                <w:color w:val="000000"/>
                <w:sz w:val="20"/>
              </w:rPr>
              <w:t>
432 000,0</w:t>
            </w:r>
          </w:p>
          <w:bookmarkEnd w:id="564"/>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65"/>
          <w:p>
            <w:pPr>
              <w:spacing w:after="20"/>
              <w:ind w:left="20"/>
              <w:jc w:val="both"/>
            </w:pPr>
            <w:r>
              <w:rPr>
                <w:rFonts w:ascii="Times New Roman"/>
                <w:b w:val="false"/>
                <w:i w:val="false"/>
                <w:color w:val="000000"/>
                <w:sz w:val="20"/>
              </w:rPr>
              <w:t>
432 000,0</w:t>
            </w:r>
          </w:p>
          <w:bookmarkEnd w:id="565"/>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66"/>
          <w:p>
            <w:pPr>
              <w:spacing w:after="20"/>
              <w:ind w:left="20"/>
              <w:jc w:val="both"/>
            </w:pPr>
            <w:r>
              <w:rPr>
                <w:rFonts w:ascii="Times New Roman"/>
                <w:b w:val="false"/>
                <w:i w:val="false"/>
                <w:color w:val="000000"/>
                <w:sz w:val="20"/>
              </w:rPr>
              <w:t>
1 475 000,0</w:t>
            </w:r>
          </w:p>
          <w:bookmarkEnd w:id="566"/>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67"/>
          <w:p>
            <w:pPr>
              <w:spacing w:after="20"/>
              <w:ind w:left="20"/>
              <w:jc w:val="both"/>
            </w:pPr>
            <w:r>
              <w:rPr>
                <w:rFonts w:ascii="Times New Roman"/>
                <w:b w:val="false"/>
                <w:i w:val="false"/>
                <w:color w:val="000000"/>
                <w:sz w:val="20"/>
              </w:rPr>
              <w:t>
1 475 000,0</w:t>
            </w:r>
          </w:p>
          <w:bookmarkEnd w:id="567"/>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количества въездных туристов</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68"/>
          <w:p>
            <w:pPr>
              <w:spacing w:after="20"/>
              <w:ind w:left="20"/>
              <w:jc w:val="both"/>
            </w:pPr>
            <w:r>
              <w:rPr>
                <w:rFonts w:ascii="Times New Roman"/>
                <w:b w:val="false"/>
                <w:i w:val="false"/>
                <w:color w:val="000000"/>
                <w:sz w:val="20"/>
              </w:rPr>
              <w:t>
вице-министр культуры и спорта РК Дауешов Н.М.,</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акимы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Нур-Султана, Алматы, Шымкента, председатель Правления АО "НК "Kazakh Tourism" Еркинбаев Е.М. </w:t>
            </w:r>
          </w:p>
          <w:p>
            <w:pPr>
              <w:spacing w:after="20"/>
              <w:ind w:left="20"/>
              <w:jc w:val="both"/>
            </w:pPr>
            <w:r>
              <w:rPr>
                <w:rFonts w:ascii="Times New Roman"/>
                <w:b w:val="false"/>
                <w:i w:val="false"/>
                <w:color w:val="000000"/>
                <w:sz w:val="20"/>
              </w:rPr>
              <w:t>
(по согласованию)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млнчел.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млнчел.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млнчел.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млнчел.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69"/>
          <w:p>
            <w:pPr>
              <w:spacing w:after="20"/>
              <w:ind w:left="20"/>
              <w:jc w:val="both"/>
            </w:pPr>
            <w:r>
              <w:rPr>
                <w:rFonts w:ascii="Times New Roman"/>
                <w:b w:val="false"/>
                <w:i w:val="false"/>
                <w:color w:val="000000"/>
                <w:sz w:val="20"/>
              </w:rPr>
              <w:t>
143 000,0</w:t>
            </w:r>
          </w:p>
          <w:bookmarkEnd w:id="569"/>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70"/>
          <w:p>
            <w:pPr>
              <w:spacing w:after="20"/>
              <w:ind w:left="20"/>
              <w:jc w:val="both"/>
            </w:pPr>
            <w:r>
              <w:rPr>
                <w:rFonts w:ascii="Times New Roman"/>
                <w:b w:val="false"/>
                <w:i w:val="false"/>
                <w:color w:val="000000"/>
                <w:sz w:val="20"/>
              </w:rPr>
              <w:t>
650 000,0</w:t>
            </w:r>
          </w:p>
          <w:bookmarkEnd w:id="570"/>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71"/>
          <w:p>
            <w:pPr>
              <w:spacing w:after="20"/>
              <w:ind w:left="20"/>
              <w:jc w:val="both"/>
            </w:pPr>
            <w:r>
              <w:rPr>
                <w:rFonts w:ascii="Times New Roman"/>
                <w:b w:val="false"/>
                <w:i w:val="false"/>
                <w:color w:val="000000"/>
                <w:sz w:val="20"/>
              </w:rPr>
              <w:t>
3 907 000,0</w:t>
            </w:r>
          </w:p>
          <w:bookmarkEnd w:id="571"/>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72"/>
          <w:p>
            <w:pPr>
              <w:spacing w:after="20"/>
              <w:ind w:left="20"/>
              <w:jc w:val="both"/>
            </w:pPr>
            <w:r>
              <w:rPr>
                <w:rFonts w:ascii="Times New Roman"/>
                <w:b w:val="false"/>
                <w:i w:val="false"/>
                <w:color w:val="000000"/>
                <w:sz w:val="20"/>
              </w:rPr>
              <w:t>
4 320 000,0</w:t>
            </w:r>
          </w:p>
          <w:bookmarkEnd w:id="572"/>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73"/>
          <w:p>
            <w:pPr>
              <w:spacing w:after="20"/>
              <w:ind w:left="20"/>
              <w:jc w:val="both"/>
            </w:pPr>
            <w:r>
              <w:rPr>
                <w:rFonts w:ascii="Times New Roman"/>
                <w:b w:val="false"/>
                <w:i w:val="false"/>
                <w:color w:val="000000"/>
                <w:sz w:val="20"/>
              </w:rPr>
              <w:t>
4 914 000,0</w:t>
            </w:r>
          </w:p>
          <w:bookmarkEnd w:id="573"/>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74"/>
          <w:p>
            <w:pPr>
              <w:spacing w:after="20"/>
              <w:ind w:left="20"/>
              <w:jc w:val="both"/>
            </w:pPr>
            <w:r>
              <w:rPr>
                <w:rFonts w:ascii="Times New Roman"/>
                <w:b w:val="false"/>
                <w:i w:val="false"/>
                <w:color w:val="000000"/>
                <w:sz w:val="20"/>
              </w:rPr>
              <w:t>
13 934</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75"/>
          <w:p>
            <w:pPr>
              <w:spacing w:after="20"/>
              <w:ind w:left="20"/>
              <w:jc w:val="both"/>
            </w:pPr>
            <w:r>
              <w:rPr>
                <w:rFonts w:ascii="Times New Roman"/>
                <w:b w:val="false"/>
                <w:i w:val="false"/>
                <w:color w:val="000000"/>
                <w:sz w:val="20"/>
              </w:rPr>
              <w:t>
13 934</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76"/>
          <w:p>
            <w:pPr>
              <w:spacing w:after="20"/>
              <w:ind w:left="20"/>
              <w:jc w:val="both"/>
            </w:pPr>
            <w:r>
              <w:rPr>
                <w:rFonts w:ascii="Times New Roman"/>
                <w:b w:val="false"/>
                <w:i w:val="false"/>
                <w:color w:val="000000"/>
                <w:sz w:val="20"/>
              </w:rPr>
              <w:t xml:space="preserve">
Мероприятие 1. </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мер по продвижению страны на международном рынке</w:t>
            </w:r>
          </w:p>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77"/>
          <w:p>
            <w:pPr>
              <w:spacing w:after="20"/>
              <w:ind w:left="20"/>
              <w:jc w:val="both"/>
            </w:pPr>
            <w:r>
              <w:rPr>
                <w:rFonts w:ascii="Times New Roman"/>
                <w:b w:val="false"/>
                <w:i w:val="false"/>
                <w:color w:val="000000"/>
                <w:sz w:val="20"/>
              </w:rPr>
              <w:t>
вице-министр культуры и спорта РК Дауешов Н.М., и.о. председателя КИТ МКС Сакенов А.М.,</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АО "НК "Kazakh Tourism" Еркинбаев Е.М. </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78"/>
          <w:p>
            <w:pPr>
              <w:spacing w:after="20"/>
              <w:ind w:left="20"/>
              <w:jc w:val="both"/>
            </w:pPr>
            <w:r>
              <w:rPr>
                <w:rFonts w:ascii="Times New Roman"/>
                <w:b w:val="false"/>
                <w:i w:val="false"/>
                <w:color w:val="000000"/>
                <w:sz w:val="20"/>
              </w:rPr>
              <w:t>
143</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79"/>
          <w:p>
            <w:pPr>
              <w:spacing w:after="20"/>
              <w:ind w:left="20"/>
              <w:jc w:val="both"/>
            </w:pPr>
            <w:r>
              <w:rPr>
                <w:rFonts w:ascii="Times New Roman"/>
                <w:b w:val="false"/>
                <w:i w:val="false"/>
                <w:color w:val="000000"/>
                <w:sz w:val="20"/>
              </w:rPr>
              <w:t>
445 000,0</w:t>
            </w:r>
          </w:p>
          <w:bookmarkEnd w:id="579"/>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80"/>
          <w:p>
            <w:pPr>
              <w:spacing w:after="20"/>
              <w:ind w:left="20"/>
              <w:jc w:val="both"/>
            </w:pPr>
            <w:r>
              <w:rPr>
                <w:rFonts w:ascii="Times New Roman"/>
                <w:b w:val="false"/>
                <w:i w:val="false"/>
                <w:color w:val="000000"/>
                <w:sz w:val="20"/>
              </w:rPr>
              <w:t>
445 000,0</w:t>
            </w:r>
          </w:p>
          <w:bookmarkEnd w:id="580"/>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81"/>
          <w:p>
            <w:pPr>
              <w:spacing w:after="20"/>
              <w:ind w:left="20"/>
              <w:jc w:val="both"/>
            </w:pPr>
            <w:r>
              <w:rPr>
                <w:rFonts w:ascii="Times New Roman"/>
                <w:b w:val="false"/>
                <w:i w:val="false"/>
                <w:color w:val="000000"/>
                <w:sz w:val="20"/>
              </w:rPr>
              <w:t>
445 000,0</w:t>
            </w:r>
          </w:p>
          <w:bookmarkEnd w:id="581"/>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82"/>
          <w:p>
            <w:pPr>
              <w:spacing w:after="20"/>
              <w:ind w:left="20"/>
              <w:jc w:val="both"/>
            </w:pPr>
            <w:r>
              <w:rPr>
                <w:rFonts w:ascii="Times New Roman"/>
                <w:b w:val="false"/>
                <w:i w:val="false"/>
                <w:color w:val="000000"/>
                <w:sz w:val="20"/>
              </w:rPr>
              <w:t>
445 000,0</w:t>
            </w:r>
          </w:p>
          <w:bookmarkEnd w:id="582"/>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83"/>
          <w:p>
            <w:pPr>
              <w:spacing w:after="20"/>
              <w:ind w:left="20"/>
              <w:jc w:val="both"/>
            </w:pPr>
            <w:r>
              <w:rPr>
                <w:rFonts w:ascii="Times New Roman"/>
                <w:b w:val="false"/>
                <w:i w:val="false"/>
                <w:color w:val="000000"/>
                <w:sz w:val="20"/>
              </w:rPr>
              <w:t>
1 923 000,0</w:t>
            </w:r>
          </w:p>
          <w:bookmarkEnd w:id="583"/>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84"/>
          <w:p>
            <w:pPr>
              <w:spacing w:after="20"/>
              <w:ind w:left="20"/>
              <w:jc w:val="both"/>
            </w:pPr>
            <w:r>
              <w:rPr>
                <w:rFonts w:ascii="Times New Roman"/>
                <w:b w:val="false"/>
                <w:i w:val="false"/>
                <w:color w:val="000000"/>
                <w:sz w:val="20"/>
              </w:rPr>
              <w:t>
1 923 000,0</w:t>
            </w:r>
          </w:p>
          <w:bookmarkEnd w:id="584"/>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85"/>
          <w:p>
            <w:pPr>
              <w:spacing w:after="20"/>
              <w:ind w:left="20"/>
              <w:jc w:val="both"/>
            </w:pPr>
            <w:r>
              <w:rPr>
                <w:rFonts w:ascii="Times New Roman"/>
                <w:b w:val="false"/>
                <w:i w:val="false"/>
                <w:color w:val="000000"/>
                <w:sz w:val="20"/>
              </w:rPr>
              <w:t>
Мероприятие 2. Субсидирование затрат туроператоров в сфере въездного туризма за каждого иностранного туриста</w:t>
            </w:r>
          </w:p>
          <w:bookmarkEnd w:id="585"/>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86"/>
          <w:p>
            <w:pPr>
              <w:spacing w:after="20"/>
              <w:ind w:left="20"/>
              <w:jc w:val="both"/>
            </w:pPr>
            <w:r>
              <w:rPr>
                <w:rFonts w:ascii="Times New Roman"/>
                <w:b w:val="false"/>
                <w:i w:val="false"/>
                <w:color w:val="000000"/>
                <w:sz w:val="20"/>
              </w:rPr>
              <w:t>
вице-министр культуры и спорта РК Дауешов Н.М.,</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Нур-Султана, Алматы, Шымкента,</w:t>
            </w:r>
          </w:p>
          <w:p>
            <w:pPr>
              <w:spacing w:after="20"/>
              <w:ind w:left="20"/>
              <w:jc w:val="both"/>
            </w:pPr>
            <w:r>
              <w:rPr>
                <w:rFonts w:ascii="Times New Roman"/>
                <w:b w:val="false"/>
                <w:i w:val="false"/>
                <w:color w:val="000000"/>
                <w:sz w:val="20"/>
              </w:rPr>
              <w:t>
и.о. председателя КИТ МКС Сакенов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87"/>
          <w:p>
            <w:pPr>
              <w:spacing w:after="20"/>
              <w:ind w:left="20"/>
              <w:jc w:val="both"/>
            </w:pPr>
            <w:r>
              <w:rPr>
                <w:rFonts w:ascii="Times New Roman"/>
                <w:b w:val="false"/>
                <w:i w:val="false"/>
                <w:color w:val="000000"/>
                <w:sz w:val="20"/>
              </w:rPr>
              <w:t>
75</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88"/>
          <w:p>
            <w:pPr>
              <w:spacing w:after="20"/>
              <w:ind w:left="20"/>
              <w:jc w:val="both"/>
            </w:pPr>
            <w:r>
              <w:rPr>
                <w:rFonts w:ascii="Times New Roman"/>
                <w:b w:val="false"/>
                <w:i w:val="false"/>
                <w:color w:val="000000"/>
                <w:sz w:val="20"/>
              </w:rPr>
              <w:t xml:space="preserve">
1 894 </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000,0 </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89"/>
          <w:p>
            <w:pPr>
              <w:spacing w:after="20"/>
              <w:ind w:left="20"/>
              <w:jc w:val="both"/>
            </w:pPr>
            <w:r>
              <w:rPr>
                <w:rFonts w:ascii="Times New Roman"/>
                <w:b w:val="false"/>
                <w:i w:val="false"/>
                <w:color w:val="000000"/>
                <w:sz w:val="20"/>
              </w:rPr>
              <w:t>
2 307 000,0</w:t>
            </w:r>
          </w:p>
          <w:bookmarkEnd w:id="589"/>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90"/>
          <w:p>
            <w:pPr>
              <w:spacing w:after="20"/>
              <w:ind w:left="20"/>
              <w:jc w:val="both"/>
            </w:pPr>
            <w:r>
              <w:rPr>
                <w:rFonts w:ascii="Times New Roman"/>
                <w:b w:val="false"/>
                <w:i w:val="false"/>
                <w:color w:val="000000"/>
                <w:sz w:val="20"/>
              </w:rPr>
              <w:t>
2 901 000,0</w:t>
            </w:r>
          </w:p>
          <w:bookmarkEnd w:id="590"/>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91"/>
          <w:p>
            <w:pPr>
              <w:spacing w:after="20"/>
              <w:ind w:left="20"/>
              <w:jc w:val="both"/>
            </w:pPr>
            <w:r>
              <w:rPr>
                <w:rFonts w:ascii="Times New Roman"/>
                <w:b w:val="false"/>
                <w:i w:val="false"/>
                <w:color w:val="000000"/>
                <w:sz w:val="20"/>
              </w:rPr>
              <w:t>
7 177 000,0</w:t>
            </w:r>
          </w:p>
          <w:bookmarkEnd w:id="591"/>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92"/>
          <w:p>
            <w:pPr>
              <w:spacing w:after="20"/>
              <w:ind w:left="20"/>
              <w:jc w:val="both"/>
            </w:pPr>
            <w:r>
              <w:rPr>
                <w:rFonts w:ascii="Times New Roman"/>
                <w:b w:val="false"/>
                <w:i w:val="false"/>
                <w:color w:val="000000"/>
                <w:sz w:val="20"/>
              </w:rPr>
              <w:t xml:space="preserve">
7 177 </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Возмещение части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93"/>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и.о. председателя КИТ МКС Сакенов А.М.,</w:t>
            </w:r>
          </w:p>
          <w:p>
            <w:pPr>
              <w:spacing w:after="20"/>
              <w:ind w:left="20"/>
              <w:jc w:val="both"/>
            </w:pPr>
            <w:r>
              <w:rPr>
                <w:rFonts w:ascii="Times New Roman"/>
                <w:b w:val="false"/>
                <w:i w:val="false"/>
                <w:color w:val="000000"/>
                <w:sz w:val="20"/>
              </w:rPr>
              <w:t>
 заместители акимов областей, гг. Нур-Султана, Алматы,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94"/>
          <w:p>
            <w:pPr>
              <w:spacing w:after="20"/>
              <w:ind w:left="20"/>
              <w:jc w:val="both"/>
            </w:pPr>
            <w:r>
              <w:rPr>
                <w:rFonts w:ascii="Times New Roman"/>
                <w:b w:val="false"/>
                <w:i w:val="false"/>
                <w:color w:val="000000"/>
                <w:sz w:val="20"/>
              </w:rPr>
              <w:t>
130 000,0</w:t>
            </w:r>
          </w:p>
          <w:bookmarkEnd w:id="594"/>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95"/>
          <w:p>
            <w:pPr>
              <w:spacing w:after="20"/>
              <w:ind w:left="20"/>
              <w:jc w:val="both"/>
            </w:pPr>
            <w:r>
              <w:rPr>
                <w:rFonts w:ascii="Times New Roman"/>
                <w:b w:val="false"/>
                <w:i w:val="false"/>
                <w:color w:val="000000"/>
                <w:sz w:val="20"/>
              </w:rPr>
              <w:t>
1 568 000,0</w:t>
            </w:r>
          </w:p>
          <w:bookmarkEnd w:id="595"/>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96"/>
          <w:p>
            <w:pPr>
              <w:spacing w:after="20"/>
              <w:ind w:left="20"/>
              <w:jc w:val="both"/>
            </w:pPr>
            <w:r>
              <w:rPr>
                <w:rFonts w:ascii="Times New Roman"/>
                <w:b w:val="false"/>
                <w:i w:val="false"/>
                <w:color w:val="000000"/>
                <w:sz w:val="20"/>
              </w:rPr>
              <w:t>
1 568 000,0</w:t>
            </w:r>
          </w:p>
          <w:bookmarkEnd w:id="596"/>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97"/>
          <w:p>
            <w:pPr>
              <w:spacing w:after="20"/>
              <w:ind w:left="20"/>
              <w:jc w:val="both"/>
            </w:pPr>
            <w:r>
              <w:rPr>
                <w:rFonts w:ascii="Times New Roman"/>
                <w:b w:val="false"/>
                <w:i w:val="false"/>
                <w:color w:val="000000"/>
                <w:sz w:val="20"/>
              </w:rPr>
              <w:t>
1 568 000,0</w:t>
            </w:r>
          </w:p>
          <w:bookmarkEnd w:id="597"/>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98"/>
          <w:p>
            <w:pPr>
              <w:spacing w:after="20"/>
              <w:ind w:left="20"/>
              <w:jc w:val="both"/>
            </w:pPr>
            <w:r>
              <w:rPr>
                <w:rFonts w:ascii="Times New Roman"/>
                <w:b w:val="false"/>
                <w:i w:val="false"/>
                <w:color w:val="000000"/>
                <w:sz w:val="20"/>
              </w:rPr>
              <w:t>
4 834 000,0</w:t>
            </w:r>
          </w:p>
          <w:bookmarkEnd w:id="598"/>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99"/>
          <w:p>
            <w:pPr>
              <w:spacing w:after="20"/>
              <w:ind w:left="20"/>
              <w:jc w:val="both"/>
            </w:pPr>
            <w:r>
              <w:rPr>
                <w:rFonts w:ascii="Times New Roman"/>
                <w:b w:val="false"/>
                <w:i w:val="false"/>
                <w:color w:val="000000"/>
                <w:sz w:val="20"/>
              </w:rPr>
              <w:t>
4 834 000,0</w:t>
            </w:r>
          </w:p>
          <w:bookmarkEnd w:id="599"/>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Увеличение экспорта услуг по классификации "Поездки"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00"/>
          <w:p>
            <w:pPr>
              <w:spacing w:after="20"/>
              <w:ind w:left="20"/>
              <w:jc w:val="both"/>
            </w:pPr>
            <w:r>
              <w:rPr>
                <w:rFonts w:ascii="Times New Roman"/>
                <w:b w:val="false"/>
                <w:i w:val="false"/>
                <w:color w:val="000000"/>
                <w:sz w:val="20"/>
              </w:rPr>
              <w:t>
вице-министр культуры и спорта РК Дауешов Н.М.,</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торговли и интеграции РК Торебаев К.К.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01"/>
          <w:p>
            <w:pPr>
              <w:spacing w:after="20"/>
              <w:ind w:left="20"/>
              <w:jc w:val="both"/>
            </w:pPr>
            <w:r>
              <w:rPr>
                <w:rFonts w:ascii="Times New Roman"/>
                <w:b w:val="false"/>
                <w:i w:val="false"/>
                <w:color w:val="000000"/>
                <w:sz w:val="20"/>
              </w:rPr>
              <w:t>
458,9</w:t>
            </w:r>
          </w:p>
          <w:bookmarkEnd w:id="601"/>
          <w:p>
            <w:pPr>
              <w:spacing w:after="20"/>
              <w:ind w:left="20"/>
              <w:jc w:val="both"/>
            </w:pPr>
            <w:r>
              <w:rPr>
                <w:rFonts w:ascii="Times New Roman"/>
                <w:b w:val="false"/>
                <w:i w:val="false"/>
                <w:color w:val="000000"/>
                <w:sz w:val="20"/>
              </w:rPr>
              <w:t>
млндолл.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02"/>
          <w:p>
            <w:pPr>
              <w:spacing w:after="20"/>
              <w:ind w:left="20"/>
              <w:jc w:val="both"/>
            </w:pPr>
            <w:r>
              <w:rPr>
                <w:rFonts w:ascii="Times New Roman"/>
                <w:b w:val="false"/>
                <w:i w:val="false"/>
                <w:color w:val="000000"/>
                <w:sz w:val="20"/>
              </w:rPr>
              <w:t>
600,0</w:t>
            </w:r>
          </w:p>
          <w:bookmarkEnd w:id="602"/>
          <w:p>
            <w:pPr>
              <w:spacing w:after="20"/>
              <w:ind w:left="20"/>
              <w:jc w:val="both"/>
            </w:pPr>
            <w:r>
              <w:rPr>
                <w:rFonts w:ascii="Times New Roman"/>
                <w:b w:val="false"/>
                <w:i w:val="false"/>
                <w:color w:val="000000"/>
                <w:sz w:val="20"/>
              </w:rPr>
              <w:t>
млндолл.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03"/>
          <w:p>
            <w:pPr>
              <w:spacing w:after="20"/>
              <w:ind w:left="20"/>
              <w:jc w:val="both"/>
            </w:pPr>
            <w:r>
              <w:rPr>
                <w:rFonts w:ascii="Times New Roman"/>
                <w:b w:val="false"/>
                <w:i w:val="false"/>
                <w:color w:val="000000"/>
                <w:sz w:val="20"/>
              </w:rPr>
              <w:t>
1 000,0</w:t>
            </w:r>
          </w:p>
          <w:bookmarkEnd w:id="603"/>
          <w:p>
            <w:pPr>
              <w:spacing w:after="20"/>
              <w:ind w:left="20"/>
              <w:jc w:val="both"/>
            </w:pPr>
            <w:r>
              <w:rPr>
                <w:rFonts w:ascii="Times New Roman"/>
                <w:b w:val="false"/>
                <w:i w:val="false"/>
                <w:color w:val="000000"/>
                <w:sz w:val="20"/>
              </w:rPr>
              <w:t>
млндолл. США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04"/>
          <w:p>
            <w:pPr>
              <w:spacing w:after="20"/>
              <w:ind w:left="20"/>
              <w:jc w:val="both"/>
            </w:pPr>
            <w:r>
              <w:rPr>
                <w:rFonts w:ascii="Times New Roman"/>
                <w:b w:val="false"/>
                <w:i w:val="false"/>
                <w:color w:val="000000"/>
                <w:sz w:val="20"/>
              </w:rPr>
              <w:t>
1 600,0</w:t>
            </w:r>
          </w:p>
          <w:bookmarkEnd w:id="604"/>
          <w:p>
            <w:pPr>
              <w:spacing w:after="20"/>
              <w:ind w:left="20"/>
              <w:jc w:val="both"/>
            </w:pPr>
            <w:r>
              <w:rPr>
                <w:rFonts w:ascii="Times New Roman"/>
                <w:b w:val="false"/>
                <w:i w:val="false"/>
                <w:color w:val="000000"/>
                <w:sz w:val="20"/>
              </w:rPr>
              <w:t>
млндолл. 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05"/>
          <w:p>
            <w:pPr>
              <w:spacing w:after="20"/>
              <w:ind w:left="20"/>
              <w:jc w:val="both"/>
            </w:pPr>
            <w:r>
              <w:rPr>
                <w:rFonts w:ascii="Times New Roman"/>
                <w:b w:val="false"/>
                <w:i w:val="false"/>
                <w:color w:val="000000"/>
                <w:sz w:val="20"/>
              </w:rPr>
              <w:t>
2 500,0</w:t>
            </w:r>
          </w:p>
          <w:bookmarkEnd w:id="605"/>
          <w:p>
            <w:pPr>
              <w:spacing w:after="20"/>
              <w:ind w:left="20"/>
              <w:jc w:val="both"/>
            </w:pPr>
            <w:r>
              <w:rPr>
                <w:rFonts w:ascii="Times New Roman"/>
                <w:b w:val="false"/>
                <w:i w:val="false"/>
                <w:color w:val="000000"/>
                <w:sz w:val="20"/>
              </w:rPr>
              <w:t>
млндолл.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06"/>
          <w:p>
            <w:pPr>
              <w:spacing w:after="20"/>
              <w:ind w:left="20"/>
              <w:jc w:val="both"/>
            </w:pPr>
            <w:r>
              <w:rPr>
                <w:rFonts w:ascii="Times New Roman"/>
                <w:b w:val="false"/>
                <w:i w:val="false"/>
                <w:color w:val="000000"/>
                <w:sz w:val="20"/>
              </w:rPr>
              <w:t>
3 000,0</w:t>
            </w:r>
          </w:p>
          <w:bookmarkEnd w:id="606"/>
          <w:p>
            <w:pPr>
              <w:spacing w:after="20"/>
              <w:ind w:left="20"/>
              <w:jc w:val="both"/>
            </w:pPr>
            <w:r>
              <w:rPr>
                <w:rFonts w:ascii="Times New Roman"/>
                <w:b w:val="false"/>
                <w:i w:val="false"/>
                <w:color w:val="000000"/>
                <w:sz w:val="20"/>
              </w:rPr>
              <w:t>
млндолл. США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Увеличение количества номерного фонда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07"/>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Министра иностранных дел Айдаров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акимы областей и городов Нур-Султана, Алматы, Шымкента,</w:t>
            </w:r>
          </w:p>
          <w:p>
            <w:pPr>
              <w:spacing w:after="20"/>
              <w:ind w:left="20"/>
              <w:jc w:val="both"/>
            </w:pPr>
            <w:r>
              <w:rPr>
                <w:rFonts w:ascii="Times New Roman"/>
                <w:b w:val="false"/>
                <w:i w:val="false"/>
                <w:color w:val="000000"/>
                <w:sz w:val="20"/>
              </w:rPr>
              <w:t>
заместитель председателя Правления НПП "Атамекен" Ордабаев О.Т.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183 619 койко-мест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187 673 койко-мест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 койко-мест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196 109 койко-мест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200 499 койко-мест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205 009 койко-мест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Возмещение части затрат субъектов предпринимательства при строительстве, реконструкции объектов туристской деятельности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08"/>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и.о. председателя КИТ МКС Сакенов А.М., </w:t>
            </w:r>
          </w:p>
          <w:p>
            <w:pPr>
              <w:spacing w:after="20"/>
              <w:ind w:left="20"/>
              <w:jc w:val="both"/>
            </w:pPr>
            <w:r>
              <w:rPr>
                <w:rFonts w:ascii="Times New Roman"/>
                <w:b w:val="false"/>
                <w:i w:val="false"/>
                <w:color w:val="000000"/>
                <w:sz w:val="20"/>
              </w:rPr>
              <w:t>
заместители акимов областей, гг. Нур-Султана, Алматы,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09"/>
          <w:p>
            <w:pPr>
              <w:spacing w:after="20"/>
              <w:ind w:left="20"/>
              <w:jc w:val="both"/>
            </w:pPr>
            <w:r>
              <w:rPr>
                <w:rFonts w:ascii="Times New Roman"/>
                <w:b w:val="false"/>
                <w:i w:val="false"/>
                <w:color w:val="000000"/>
                <w:sz w:val="20"/>
              </w:rPr>
              <w:t>
1 291</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10"/>
          <w:p>
            <w:pPr>
              <w:spacing w:after="20"/>
              <w:ind w:left="20"/>
              <w:jc w:val="both"/>
            </w:pPr>
            <w:r>
              <w:rPr>
                <w:rFonts w:ascii="Times New Roman"/>
                <w:b w:val="false"/>
                <w:i w:val="false"/>
                <w:color w:val="000000"/>
                <w:sz w:val="20"/>
              </w:rPr>
              <w:t>
10 000 000,0</w:t>
            </w:r>
          </w:p>
          <w:bookmarkEnd w:id="610"/>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11"/>
          <w:p>
            <w:pPr>
              <w:spacing w:after="20"/>
              <w:ind w:left="20"/>
              <w:jc w:val="both"/>
            </w:pPr>
            <w:r>
              <w:rPr>
                <w:rFonts w:ascii="Times New Roman"/>
                <w:b w:val="false"/>
                <w:i w:val="false"/>
                <w:color w:val="000000"/>
                <w:sz w:val="20"/>
              </w:rPr>
              <w:t>
17 880 000,0</w:t>
            </w:r>
          </w:p>
          <w:bookmarkEnd w:id="611"/>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12"/>
          <w:p>
            <w:pPr>
              <w:spacing w:after="20"/>
              <w:ind w:left="20"/>
              <w:jc w:val="both"/>
            </w:pPr>
            <w:r>
              <w:rPr>
                <w:rFonts w:ascii="Times New Roman"/>
                <w:b w:val="false"/>
                <w:i w:val="false"/>
                <w:color w:val="000000"/>
                <w:sz w:val="20"/>
              </w:rPr>
              <w:t xml:space="preserve">
13 940 </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13"/>
          <w:p>
            <w:pPr>
              <w:spacing w:after="20"/>
              <w:ind w:left="20"/>
              <w:jc w:val="both"/>
            </w:pPr>
            <w:r>
              <w:rPr>
                <w:rFonts w:ascii="Times New Roman"/>
                <w:b w:val="false"/>
                <w:i w:val="false"/>
                <w:color w:val="000000"/>
                <w:sz w:val="20"/>
              </w:rPr>
              <w:t xml:space="preserve">
43 111 </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14"/>
          <w:p>
            <w:pPr>
              <w:spacing w:after="20"/>
              <w:ind w:left="20"/>
              <w:jc w:val="both"/>
            </w:pPr>
            <w:r>
              <w:rPr>
                <w:rFonts w:ascii="Times New Roman"/>
                <w:b w:val="false"/>
                <w:i w:val="false"/>
                <w:color w:val="000000"/>
                <w:sz w:val="20"/>
              </w:rPr>
              <w:t xml:space="preserve">
43 111 </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15"/>
          <w:p>
            <w:pPr>
              <w:spacing w:after="20"/>
              <w:ind w:left="20"/>
              <w:jc w:val="both"/>
            </w:pPr>
            <w:r>
              <w:rPr>
                <w:rFonts w:ascii="Times New Roman"/>
                <w:b w:val="false"/>
                <w:i w:val="false"/>
                <w:color w:val="000000"/>
                <w:sz w:val="20"/>
              </w:rPr>
              <w:t>
Мероприятие 2.</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кадров и повышение квалификации в туристской деятельности (обучение линейного персонала)</w:t>
            </w:r>
          </w:p>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16"/>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и.о. председателя КИТ МКС Сакенов А.М.,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ректор НАО "Международный университет туризма и гостеприимства" Мурзамадиева М.С. (по согласованию),</w:t>
            </w:r>
          </w:p>
          <w:p>
            <w:pPr>
              <w:spacing w:after="20"/>
              <w:ind w:left="20"/>
              <w:jc w:val="both"/>
            </w:pPr>
            <w:r>
              <w:rPr>
                <w:rFonts w:ascii="Times New Roman"/>
                <w:b w:val="false"/>
                <w:i w:val="false"/>
                <w:color w:val="000000"/>
                <w:sz w:val="20"/>
              </w:rPr>
              <w:t>
председатель Правления АО "НК "Kazakh Tourism" Еркинбаев Е.М.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17"/>
          <w:p>
            <w:pPr>
              <w:spacing w:after="20"/>
              <w:ind w:left="20"/>
              <w:jc w:val="both"/>
            </w:pPr>
            <w:r>
              <w:rPr>
                <w:rFonts w:ascii="Times New Roman"/>
                <w:b w:val="false"/>
                <w:i w:val="false"/>
                <w:color w:val="000000"/>
                <w:sz w:val="20"/>
              </w:rPr>
              <w:t xml:space="preserve">
1 102 </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18"/>
          <w:p>
            <w:pPr>
              <w:spacing w:after="20"/>
              <w:ind w:left="20"/>
              <w:jc w:val="both"/>
            </w:pPr>
            <w:r>
              <w:rPr>
                <w:rFonts w:ascii="Times New Roman"/>
                <w:b w:val="false"/>
                <w:i w:val="false"/>
                <w:color w:val="000000"/>
                <w:sz w:val="20"/>
              </w:rPr>
              <w:t xml:space="preserve">
1 991 </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19"/>
          <w:p>
            <w:pPr>
              <w:spacing w:after="20"/>
              <w:ind w:left="20"/>
              <w:jc w:val="both"/>
            </w:pPr>
            <w:r>
              <w:rPr>
                <w:rFonts w:ascii="Times New Roman"/>
                <w:b w:val="false"/>
                <w:i w:val="false"/>
                <w:color w:val="000000"/>
                <w:sz w:val="20"/>
              </w:rPr>
              <w:t xml:space="preserve">
2 984 </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620"/>
          <w:p>
            <w:pPr>
              <w:spacing w:after="20"/>
              <w:ind w:left="20"/>
              <w:jc w:val="both"/>
            </w:pPr>
            <w:r>
              <w:rPr>
                <w:rFonts w:ascii="Times New Roman"/>
                <w:b w:val="false"/>
                <w:i w:val="false"/>
                <w:color w:val="000000"/>
                <w:sz w:val="20"/>
              </w:rPr>
              <w:t xml:space="preserve">
3 952 </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21"/>
          <w:p>
            <w:pPr>
              <w:spacing w:after="20"/>
              <w:ind w:left="20"/>
              <w:jc w:val="both"/>
            </w:pPr>
            <w:r>
              <w:rPr>
                <w:rFonts w:ascii="Times New Roman"/>
                <w:b w:val="false"/>
                <w:i w:val="false"/>
                <w:color w:val="000000"/>
                <w:sz w:val="20"/>
              </w:rPr>
              <w:t xml:space="preserve">
3 952 </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22"/>
          <w:p>
            <w:pPr>
              <w:spacing w:after="20"/>
              <w:ind w:left="20"/>
              <w:jc w:val="both"/>
            </w:pPr>
            <w:r>
              <w:rPr>
                <w:rFonts w:ascii="Times New Roman"/>
                <w:b w:val="false"/>
                <w:i w:val="false"/>
                <w:color w:val="000000"/>
                <w:sz w:val="20"/>
              </w:rPr>
              <w:t>
13 981</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23"/>
          <w:p>
            <w:pPr>
              <w:spacing w:after="20"/>
              <w:ind w:left="20"/>
              <w:jc w:val="both"/>
            </w:pPr>
            <w:r>
              <w:rPr>
                <w:rFonts w:ascii="Times New Roman"/>
                <w:b w:val="false"/>
                <w:i w:val="false"/>
                <w:color w:val="000000"/>
                <w:sz w:val="20"/>
              </w:rPr>
              <w:t>
13 981</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Повышение роста объема инвестиций в отрасль до 6,9 трлн. тенге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24"/>
          <w:p>
            <w:pPr>
              <w:spacing w:after="20"/>
              <w:ind w:left="20"/>
              <w:jc w:val="both"/>
            </w:pPr>
            <w:r>
              <w:rPr>
                <w:rFonts w:ascii="Times New Roman"/>
                <w:b w:val="false"/>
                <w:i w:val="false"/>
                <w:color w:val="000000"/>
                <w:sz w:val="20"/>
              </w:rPr>
              <w:t>
вице-министр культуры и спорта РК Дауешов Н.М.,</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Министра иностранных дел РК Айдаров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Нур-Султана, Алматы,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"НК "Kazakh Tourism" Еркинбаев 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АО "НК "Kazakh Invest" </w:t>
            </w:r>
          </w:p>
          <w:p>
            <w:pPr>
              <w:spacing w:after="20"/>
              <w:ind w:left="20"/>
              <w:jc w:val="both"/>
            </w:pPr>
            <w:r>
              <w:rPr>
                <w:rFonts w:ascii="Times New Roman"/>
                <w:b w:val="false"/>
                <w:i w:val="false"/>
                <w:color w:val="000000"/>
                <w:sz w:val="20"/>
              </w:rPr>
              <w:t>
Юсупов М.Б.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25"/>
          <w:p>
            <w:pPr>
              <w:spacing w:after="20"/>
              <w:ind w:left="20"/>
              <w:jc w:val="both"/>
            </w:pPr>
            <w:r>
              <w:rPr>
                <w:rFonts w:ascii="Times New Roman"/>
                <w:b w:val="false"/>
                <w:i w:val="false"/>
                <w:color w:val="000000"/>
                <w:sz w:val="20"/>
              </w:rPr>
              <w:t>
615 000 000,0</w:t>
            </w:r>
          </w:p>
          <w:bookmarkEnd w:id="625"/>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26"/>
          <w:p>
            <w:pPr>
              <w:spacing w:after="20"/>
              <w:ind w:left="20"/>
              <w:jc w:val="both"/>
            </w:pPr>
            <w:r>
              <w:rPr>
                <w:rFonts w:ascii="Times New Roman"/>
                <w:b w:val="false"/>
                <w:i w:val="false"/>
                <w:color w:val="000000"/>
                <w:sz w:val="20"/>
              </w:rPr>
              <w:t>
912 000 000,0</w:t>
            </w:r>
          </w:p>
          <w:bookmarkEnd w:id="626"/>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27"/>
          <w:p>
            <w:pPr>
              <w:spacing w:after="20"/>
              <w:ind w:left="20"/>
              <w:jc w:val="both"/>
            </w:pPr>
            <w:r>
              <w:rPr>
                <w:rFonts w:ascii="Times New Roman"/>
                <w:b w:val="false"/>
                <w:i w:val="false"/>
                <w:color w:val="000000"/>
                <w:sz w:val="20"/>
              </w:rPr>
              <w:t>
1 091 106 000,0</w:t>
            </w:r>
          </w:p>
          <w:bookmarkEnd w:id="627"/>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28"/>
          <w:p>
            <w:pPr>
              <w:spacing w:after="20"/>
              <w:ind w:left="20"/>
              <w:jc w:val="both"/>
            </w:pPr>
            <w:r>
              <w:rPr>
                <w:rFonts w:ascii="Times New Roman"/>
                <w:b w:val="false"/>
                <w:i w:val="false"/>
                <w:color w:val="000000"/>
                <w:sz w:val="20"/>
              </w:rPr>
              <w:t>
1 331 777 000,0</w:t>
            </w:r>
          </w:p>
          <w:bookmarkEnd w:id="628"/>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29"/>
          <w:p>
            <w:pPr>
              <w:spacing w:after="20"/>
              <w:ind w:left="20"/>
              <w:jc w:val="both"/>
            </w:pPr>
            <w:r>
              <w:rPr>
                <w:rFonts w:ascii="Times New Roman"/>
                <w:b w:val="false"/>
                <w:i w:val="false"/>
                <w:color w:val="000000"/>
                <w:sz w:val="20"/>
              </w:rPr>
              <w:t>
1 626 777 000,0</w:t>
            </w:r>
          </w:p>
          <w:bookmarkEnd w:id="629"/>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30"/>
          <w:p>
            <w:pPr>
              <w:spacing w:after="20"/>
              <w:ind w:left="20"/>
              <w:jc w:val="both"/>
            </w:pPr>
            <w:r>
              <w:rPr>
                <w:rFonts w:ascii="Times New Roman"/>
                <w:b w:val="false"/>
                <w:i w:val="false"/>
                <w:color w:val="000000"/>
                <w:sz w:val="20"/>
              </w:rPr>
              <w:t>
1 990 777 000,0</w:t>
            </w:r>
          </w:p>
          <w:bookmarkEnd w:id="630"/>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31"/>
          <w:p>
            <w:pPr>
              <w:spacing w:after="20"/>
              <w:ind w:left="20"/>
              <w:jc w:val="both"/>
            </w:pPr>
            <w:r>
              <w:rPr>
                <w:rFonts w:ascii="Times New Roman"/>
                <w:b w:val="false"/>
                <w:i w:val="false"/>
                <w:color w:val="000000"/>
                <w:sz w:val="20"/>
              </w:rPr>
              <w:t xml:space="preserve">
6 952 </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437 </w:t>
            </w:r>
          </w:p>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32"/>
          <w:p>
            <w:pPr>
              <w:spacing w:after="20"/>
              <w:ind w:left="20"/>
              <w:jc w:val="both"/>
            </w:pPr>
            <w:r>
              <w:rPr>
                <w:rFonts w:ascii="Times New Roman"/>
                <w:b w:val="false"/>
                <w:i w:val="false"/>
                <w:color w:val="000000"/>
                <w:sz w:val="20"/>
              </w:rPr>
              <w:t xml:space="preserve">
33 437 </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33"/>
          <w:p>
            <w:pPr>
              <w:spacing w:after="20"/>
              <w:ind w:left="20"/>
              <w:jc w:val="both"/>
            </w:pPr>
            <w:r>
              <w:rPr>
                <w:rFonts w:ascii="Times New Roman"/>
                <w:b w:val="false"/>
                <w:i w:val="false"/>
                <w:color w:val="000000"/>
                <w:sz w:val="20"/>
              </w:rPr>
              <w:t xml:space="preserve">
6 919 </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Привлечение частных инвесторов на строительство и реконструкцию объектов туризма (места размещений, ресторанов, развлекательных центров, спортивных и других сооружений)</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34"/>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и.о. председателя КИТ МКС Сакенов 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КИ МИД Зебешев 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заместители акимов областей и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Нур-Султана, Алматы,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Правления АО "НК "Kazakh Tourism" Еркинбаев 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АО "НК "Kazakh Invest" </w:t>
            </w:r>
          </w:p>
          <w:p>
            <w:pPr>
              <w:spacing w:after="20"/>
              <w:ind w:left="20"/>
              <w:jc w:val="both"/>
            </w:pPr>
            <w:r>
              <w:rPr>
                <w:rFonts w:ascii="Times New Roman"/>
                <w:b w:val="false"/>
                <w:i w:val="false"/>
                <w:color w:val="000000"/>
                <w:sz w:val="20"/>
              </w:rPr>
              <w:t>
</w:t>
            </w:r>
            <w:r>
              <w:rPr>
                <w:rFonts w:ascii="Times New Roman"/>
                <w:b w:val="false"/>
                <w:i w:val="false"/>
                <w:color w:val="000000"/>
                <w:sz w:val="20"/>
              </w:rPr>
              <w:t>Юсупов М.Б.</w:t>
            </w:r>
          </w:p>
          <w:p>
            <w:pPr>
              <w:spacing w:after="20"/>
              <w:ind w:left="20"/>
              <w:jc w:val="both"/>
            </w:pPr>
            <w:r>
              <w:rPr>
                <w:rFonts w:ascii="Times New Roman"/>
                <w:b w:val="false"/>
                <w:i w:val="false"/>
                <w:color w:val="000000"/>
                <w:sz w:val="20"/>
              </w:rPr>
              <w:t>
(по согласованию)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35"/>
          <w:p>
            <w:pPr>
              <w:spacing w:after="20"/>
              <w:ind w:left="20"/>
              <w:jc w:val="both"/>
            </w:pPr>
            <w:r>
              <w:rPr>
                <w:rFonts w:ascii="Times New Roman"/>
                <w:b w:val="false"/>
                <w:i w:val="false"/>
                <w:color w:val="000000"/>
                <w:sz w:val="20"/>
              </w:rPr>
              <w:t>
150</w:t>
            </w:r>
          </w:p>
          <w:bookmarkEnd w:id="635"/>
          <w:p>
            <w:pPr>
              <w:spacing w:after="20"/>
              <w:ind w:left="20"/>
              <w:jc w:val="both"/>
            </w:pPr>
            <w:r>
              <w:rPr>
                <w:rFonts w:ascii="Times New Roman"/>
                <w:b w:val="false"/>
                <w:i w:val="false"/>
                <w:color w:val="000000"/>
                <w:sz w:val="20"/>
              </w:rPr>
              <w:t>
инвест.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36"/>
          <w:p>
            <w:pPr>
              <w:spacing w:after="20"/>
              <w:ind w:left="20"/>
              <w:jc w:val="both"/>
            </w:pPr>
            <w:r>
              <w:rPr>
                <w:rFonts w:ascii="Times New Roman"/>
                <w:b w:val="false"/>
                <w:i w:val="false"/>
                <w:color w:val="000000"/>
                <w:sz w:val="20"/>
              </w:rPr>
              <w:t>
172</w:t>
            </w:r>
          </w:p>
          <w:bookmarkEnd w:id="636"/>
          <w:p>
            <w:pPr>
              <w:spacing w:after="20"/>
              <w:ind w:left="20"/>
              <w:jc w:val="both"/>
            </w:pPr>
            <w:r>
              <w:rPr>
                <w:rFonts w:ascii="Times New Roman"/>
                <w:b w:val="false"/>
                <w:i w:val="false"/>
                <w:color w:val="000000"/>
                <w:sz w:val="20"/>
              </w:rPr>
              <w:t>
инвестпроек-тов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инвест.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инвест.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инвест.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инвест.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инвестпроек-тов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37"/>
          <w:p>
            <w:pPr>
              <w:spacing w:after="20"/>
              <w:ind w:left="20"/>
              <w:jc w:val="both"/>
            </w:pPr>
            <w:r>
              <w:rPr>
                <w:rFonts w:ascii="Times New Roman"/>
                <w:b w:val="false"/>
                <w:i w:val="false"/>
                <w:color w:val="000000"/>
                <w:sz w:val="20"/>
              </w:rPr>
              <w:t>
902 000 000,0</w:t>
            </w:r>
          </w:p>
          <w:bookmarkEnd w:id="637"/>
          <w:p>
            <w:pPr>
              <w:spacing w:after="20"/>
              <w:ind w:left="20"/>
              <w:jc w:val="both"/>
            </w:pPr>
            <w:r>
              <w:rPr>
                <w:rFonts w:ascii="Times New Roman"/>
                <w:b w:val="false"/>
                <w:i w:val="false"/>
                <w:color w:val="000000"/>
                <w:sz w:val="20"/>
              </w:rPr>
              <w:t>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38"/>
          <w:p>
            <w:pPr>
              <w:spacing w:after="20"/>
              <w:ind w:left="20"/>
              <w:jc w:val="both"/>
            </w:pPr>
            <w:r>
              <w:rPr>
                <w:rFonts w:ascii="Times New Roman"/>
                <w:b w:val="false"/>
                <w:i w:val="false"/>
                <w:color w:val="000000"/>
                <w:sz w:val="20"/>
              </w:rPr>
              <w:t xml:space="preserve">
1 091 100 </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39"/>
          <w:p>
            <w:pPr>
              <w:spacing w:after="20"/>
              <w:ind w:left="20"/>
              <w:jc w:val="both"/>
            </w:pPr>
            <w:r>
              <w:rPr>
                <w:rFonts w:ascii="Times New Roman"/>
                <w:b w:val="false"/>
                <w:i w:val="false"/>
                <w:color w:val="000000"/>
                <w:sz w:val="20"/>
              </w:rPr>
              <w:t xml:space="preserve">
1 324 </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40"/>
          <w:p>
            <w:pPr>
              <w:spacing w:after="20"/>
              <w:ind w:left="20"/>
              <w:jc w:val="both"/>
            </w:pPr>
            <w:r>
              <w:rPr>
                <w:rFonts w:ascii="Times New Roman"/>
                <w:b w:val="false"/>
                <w:i w:val="false"/>
                <w:color w:val="000000"/>
                <w:sz w:val="20"/>
              </w:rPr>
              <w:t xml:space="preserve">
1 619 </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41"/>
          <w:p>
            <w:pPr>
              <w:spacing w:after="20"/>
              <w:ind w:left="20"/>
              <w:jc w:val="both"/>
            </w:pPr>
            <w:r>
              <w:rPr>
                <w:rFonts w:ascii="Times New Roman"/>
                <w:b w:val="false"/>
                <w:i w:val="false"/>
                <w:color w:val="000000"/>
                <w:sz w:val="20"/>
              </w:rPr>
              <w:t xml:space="preserve">
1 983 </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42"/>
          <w:p>
            <w:pPr>
              <w:spacing w:after="20"/>
              <w:ind w:left="20"/>
              <w:jc w:val="both"/>
            </w:pPr>
            <w:r>
              <w:rPr>
                <w:rFonts w:ascii="Times New Roman"/>
                <w:b w:val="false"/>
                <w:i w:val="false"/>
                <w:color w:val="000000"/>
                <w:sz w:val="20"/>
              </w:rPr>
              <w:t>
6 919 000 000,0</w:t>
            </w:r>
          </w:p>
          <w:bookmarkEnd w:id="642"/>
          <w:p>
            <w:pPr>
              <w:spacing w:after="20"/>
              <w:ind w:left="20"/>
              <w:jc w:val="both"/>
            </w:pPr>
            <w:r>
              <w:rPr>
                <w:rFonts w:ascii="Times New Roman"/>
                <w:b w:val="false"/>
                <w:i w:val="false"/>
                <w:color w:val="000000"/>
                <w:sz w:val="20"/>
              </w:rPr>
              <w:t>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43"/>
          <w:p>
            <w:pPr>
              <w:spacing w:after="20"/>
              <w:ind w:left="20"/>
              <w:jc w:val="both"/>
            </w:pPr>
            <w:r>
              <w:rPr>
                <w:rFonts w:ascii="Times New Roman"/>
                <w:b w:val="false"/>
                <w:i w:val="false"/>
                <w:color w:val="000000"/>
                <w:sz w:val="20"/>
              </w:rPr>
              <w:t xml:space="preserve">
6 919 </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 </w:t>
            </w:r>
          </w:p>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Предоставление льготного бюджетного кредитования инвестиционным проектам в туристской деятельности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44"/>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44"/>
          <w:p>
            <w:pPr>
              <w:spacing w:after="20"/>
              <w:ind w:left="20"/>
              <w:jc w:val="both"/>
            </w:pPr>
            <w:r>
              <w:rPr>
                <w:rFonts w:ascii="Times New Roman"/>
                <w:b w:val="false"/>
                <w:i w:val="false"/>
                <w:color w:val="000000"/>
                <w:sz w:val="20"/>
              </w:rPr>
              <w:t>
и.о. председателя КИТ МКС Сакенов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45"/>
          <w:p>
            <w:pPr>
              <w:spacing w:after="20"/>
              <w:ind w:left="20"/>
              <w:jc w:val="both"/>
            </w:pPr>
            <w:r>
              <w:rPr>
                <w:rFonts w:ascii="Times New Roman"/>
                <w:b w:val="false"/>
                <w:i w:val="false"/>
                <w:color w:val="000000"/>
                <w:sz w:val="20"/>
              </w:rPr>
              <w:t>
10 000</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46"/>
          <w:p>
            <w:pPr>
              <w:spacing w:after="20"/>
              <w:ind w:left="20"/>
              <w:jc w:val="both"/>
            </w:pPr>
            <w:r>
              <w:rPr>
                <w:rFonts w:ascii="Times New Roman"/>
                <w:b w:val="false"/>
                <w:i w:val="false"/>
                <w:color w:val="000000"/>
                <w:sz w:val="20"/>
              </w:rPr>
              <w:t>
10 000 000,0</w:t>
            </w:r>
          </w:p>
          <w:bookmarkEnd w:id="646"/>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47"/>
          <w:p>
            <w:pPr>
              <w:spacing w:after="20"/>
              <w:ind w:left="20"/>
              <w:jc w:val="both"/>
            </w:pPr>
            <w:r>
              <w:rPr>
                <w:rFonts w:ascii="Times New Roman"/>
                <w:b w:val="false"/>
                <w:i w:val="false"/>
                <w:color w:val="000000"/>
                <w:sz w:val="20"/>
              </w:rPr>
              <w:t xml:space="preserve">
10 000 </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Возмещение части затрат субъектов предпринимательства по приобретению оборудования и техники для горнолыжных курортов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48"/>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и.о. председателя КИТ МКС Сакенов А.М.,</w:t>
            </w:r>
          </w:p>
          <w:p>
            <w:pPr>
              <w:spacing w:after="20"/>
              <w:ind w:left="20"/>
              <w:jc w:val="both"/>
            </w:pPr>
            <w:r>
              <w:rPr>
                <w:rFonts w:ascii="Times New Roman"/>
                <w:b w:val="false"/>
                <w:i w:val="false"/>
                <w:color w:val="000000"/>
                <w:sz w:val="20"/>
              </w:rPr>
              <w:t>
председатель КИ МИД Зебешев 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49"/>
          <w:p>
            <w:pPr>
              <w:spacing w:after="20"/>
              <w:ind w:left="20"/>
              <w:jc w:val="both"/>
            </w:pPr>
            <w:r>
              <w:rPr>
                <w:rFonts w:ascii="Times New Roman"/>
                <w:b w:val="false"/>
                <w:i w:val="false"/>
                <w:color w:val="000000"/>
                <w:sz w:val="20"/>
              </w:rPr>
              <w:t>
106</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50"/>
          <w:p>
            <w:pPr>
              <w:spacing w:after="20"/>
              <w:ind w:left="20"/>
              <w:jc w:val="both"/>
            </w:pPr>
            <w:r>
              <w:rPr>
                <w:rFonts w:ascii="Times New Roman"/>
                <w:b w:val="false"/>
                <w:i w:val="false"/>
                <w:color w:val="000000"/>
                <w:sz w:val="20"/>
              </w:rPr>
              <w:t>
7 777</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51"/>
          <w:p>
            <w:pPr>
              <w:spacing w:after="20"/>
              <w:ind w:left="20"/>
              <w:jc w:val="both"/>
            </w:pPr>
            <w:r>
              <w:rPr>
                <w:rFonts w:ascii="Times New Roman"/>
                <w:b w:val="false"/>
                <w:i w:val="false"/>
                <w:color w:val="000000"/>
                <w:sz w:val="20"/>
              </w:rPr>
              <w:t>
7 777</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52"/>
          <w:p>
            <w:pPr>
              <w:spacing w:after="20"/>
              <w:ind w:left="20"/>
              <w:jc w:val="both"/>
            </w:pPr>
            <w:r>
              <w:rPr>
                <w:rFonts w:ascii="Times New Roman"/>
                <w:b w:val="false"/>
                <w:i w:val="false"/>
                <w:color w:val="000000"/>
                <w:sz w:val="20"/>
              </w:rPr>
              <w:t xml:space="preserve">
7 777 </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53"/>
          <w:p>
            <w:pPr>
              <w:spacing w:after="20"/>
              <w:ind w:left="20"/>
              <w:jc w:val="both"/>
            </w:pPr>
            <w:r>
              <w:rPr>
                <w:rFonts w:ascii="Times New Roman"/>
                <w:b w:val="false"/>
                <w:i w:val="false"/>
                <w:color w:val="000000"/>
                <w:sz w:val="20"/>
              </w:rPr>
              <w:t>
23 437</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54"/>
          <w:p>
            <w:pPr>
              <w:spacing w:after="20"/>
              <w:ind w:left="20"/>
              <w:jc w:val="both"/>
            </w:pPr>
            <w:r>
              <w:rPr>
                <w:rFonts w:ascii="Times New Roman"/>
                <w:b w:val="false"/>
                <w:i w:val="false"/>
                <w:color w:val="000000"/>
                <w:sz w:val="20"/>
              </w:rPr>
              <w:t xml:space="preserve">
23 437 </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w:t>
            </w:r>
            <w:r>
              <w:rPr>
                <w:rFonts w:ascii="Times New Roman"/>
                <w:b w:val="false"/>
                <w:i w:val="false"/>
                <w:color w:val="000000"/>
                <w:sz w:val="20"/>
              </w:rPr>
              <w:t>тыс. тг.</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55"/>
          <w:p>
            <w:pPr>
              <w:spacing w:after="20"/>
              <w:ind w:left="20"/>
              <w:jc w:val="both"/>
            </w:pPr>
            <w:r>
              <w:rPr>
                <w:rFonts w:ascii="Times New Roman"/>
                <w:b w:val="false"/>
                <w:i w:val="false"/>
                <w:color w:val="000000"/>
                <w:sz w:val="20"/>
              </w:rPr>
              <w:t>
вице-министр культуры и спорта РК Дауешов Н.М.,</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временных рабочих мест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56"/>
          <w:p>
            <w:pPr>
              <w:spacing w:after="20"/>
              <w:ind w:left="20"/>
              <w:jc w:val="both"/>
            </w:pPr>
            <w:r>
              <w:rPr>
                <w:rFonts w:ascii="Times New Roman"/>
                <w:b w:val="false"/>
                <w:i w:val="false"/>
                <w:color w:val="000000"/>
                <w:sz w:val="20"/>
              </w:rPr>
              <w:t>
вице-министр культуры и спорта РК Дауешов Н.М.,</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и городов </w:t>
            </w:r>
          </w:p>
          <w:p>
            <w:pPr>
              <w:spacing w:after="20"/>
              <w:ind w:left="20"/>
              <w:jc w:val="both"/>
            </w:pPr>
            <w:r>
              <w:rPr>
                <w:rFonts w:ascii="Times New Roman"/>
                <w:b w:val="false"/>
                <w:i w:val="false"/>
                <w:color w:val="000000"/>
                <w:sz w:val="20"/>
              </w:rPr>
              <w:t>
Нур-Султана, Алматы,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2. Внедрение современных технологий в развитие туристской отрасли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57"/>
          <w:p>
            <w:pPr>
              <w:spacing w:after="20"/>
              <w:ind w:left="20"/>
              <w:jc w:val="both"/>
            </w:pPr>
            <w:r>
              <w:rPr>
                <w:rFonts w:ascii="Times New Roman"/>
                <w:b w:val="false"/>
                <w:i w:val="false"/>
                <w:color w:val="000000"/>
                <w:sz w:val="20"/>
              </w:rPr>
              <w:t>
вице-министр культуры и спорта РК Дауешов Н.М.,</w:t>
            </w:r>
          </w:p>
          <w:bookmarkEnd w:id="657"/>
          <w:p>
            <w:pPr>
              <w:spacing w:after="20"/>
              <w:ind w:left="20"/>
              <w:jc w:val="both"/>
            </w:pPr>
            <w:r>
              <w:rPr>
                <w:rFonts w:ascii="Times New Roman"/>
                <w:b w:val="false"/>
                <w:i w:val="false"/>
                <w:color w:val="000000"/>
                <w:sz w:val="20"/>
              </w:rPr>
              <w:t>
председатель Правления АО "НК "Kazakh Tourism" Еркинбаев Е.М.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58"/>
          <w:p>
            <w:pPr>
              <w:spacing w:after="20"/>
              <w:ind w:left="20"/>
              <w:jc w:val="both"/>
            </w:pPr>
            <w:r>
              <w:rPr>
                <w:rFonts w:ascii="Times New Roman"/>
                <w:b w:val="false"/>
                <w:i w:val="false"/>
                <w:color w:val="000000"/>
                <w:sz w:val="20"/>
              </w:rPr>
              <w:t>
368 982</w:t>
            </w:r>
          </w:p>
          <w:bookmarkEnd w:id="658"/>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59"/>
          <w:p>
            <w:pPr>
              <w:spacing w:after="20"/>
              <w:ind w:left="20"/>
              <w:jc w:val="both"/>
            </w:pPr>
            <w:r>
              <w:rPr>
                <w:rFonts w:ascii="Times New Roman"/>
                <w:b w:val="false"/>
                <w:i w:val="false"/>
                <w:color w:val="000000"/>
                <w:sz w:val="20"/>
              </w:rPr>
              <w:t>
279 000,0</w:t>
            </w:r>
          </w:p>
          <w:bookmarkEnd w:id="659"/>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60"/>
          <w:p>
            <w:pPr>
              <w:spacing w:after="20"/>
              <w:ind w:left="20"/>
              <w:jc w:val="both"/>
            </w:pPr>
            <w:r>
              <w:rPr>
                <w:rFonts w:ascii="Times New Roman"/>
                <w:b w:val="false"/>
                <w:i w:val="false"/>
                <w:color w:val="000000"/>
                <w:sz w:val="20"/>
              </w:rPr>
              <w:t>
226</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661"/>
          <w:p>
            <w:pPr>
              <w:spacing w:after="20"/>
              <w:ind w:left="20"/>
              <w:jc w:val="both"/>
            </w:pPr>
            <w:r>
              <w:rPr>
                <w:rFonts w:ascii="Times New Roman"/>
                <w:b w:val="false"/>
                <w:i w:val="false"/>
                <w:color w:val="000000"/>
                <w:sz w:val="20"/>
              </w:rPr>
              <w:t>
226</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62"/>
          <w:p>
            <w:pPr>
              <w:spacing w:after="20"/>
              <w:ind w:left="20"/>
              <w:jc w:val="both"/>
            </w:pPr>
            <w:r>
              <w:rPr>
                <w:rFonts w:ascii="Times New Roman"/>
                <w:b w:val="false"/>
                <w:i w:val="false"/>
                <w:color w:val="000000"/>
                <w:sz w:val="20"/>
              </w:rPr>
              <w:t>
226</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63"/>
          <w:p>
            <w:pPr>
              <w:spacing w:after="20"/>
              <w:ind w:left="20"/>
              <w:jc w:val="both"/>
            </w:pPr>
            <w:r>
              <w:rPr>
                <w:rFonts w:ascii="Times New Roman"/>
                <w:b w:val="false"/>
                <w:i w:val="false"/>
                <w:color w:val="000000"/>
                <w:sz w:val="20"/>
              </w:rPr>
              <w:t>
226</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64"/>
          <w:p>
            <w:pPr>
              <w:spacing w:after="20"/>
              <w:ind w:left="20"/>
              <w:jc w:val="both"/>
            </w:pPr>
            <w:r>
              <w:rPr>
                <w:rFonts w:ascii="Times New Roman"/>
                <w:b w:val="false"/>
                <w:i w:val="false"/>
                <w:color w:val="000000"/>
                <w:sz w:val="20"/>
              </w:rPr>
              <w:t>
1 183 000,0</w:t>
            </w:r>
          </w:p>
          <w:bookmarkEnd w:id="664"/>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65"/>
          <w:p>
            <w:pPr>
              <w:spacing w:after="20"/>
              <w:ind w:left="20"/>
              <w:jc w:val="both"/>
            </w:pPr>
            <w:r>
              <w:rPr>
                <w:rFonts w:ascii="Times New Roman"/>
                <w:b w:val="false"/>
                <w:i w:val="false"/>
                <w:color w:val="000000"/>
                <w:sz w:val="20"/>
              </w:rPr>
              <w:t>
1 183 000,0</w:t>
            </w:r>
          </w:p>
          <w:bookmarkEnd w:id="665"/>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66"/>
          <w:p>
            <w:pPr>
              <w:spacing w:after="20"/>
              <w:ind w:left="20"/>
              <w:jc w:val="both"/>
            </w:pPr>
            <w:r>
              <w:rPr>
                <w:rFonts w:ascii="Times New Roman"/>
                <w:b w:val="false"/>
                <w:i w:val="false"/>
                <w:color w:val="000000"/>
                <w:sz w:val="20"/>
              </w:rPr>
              <w:t xml:space="preserve">
Показатель 1 </w:t>
            </w:r>
          </w:p>
          <w:bookmarkEnd w:id="666"/>
          <w:p>
            <w:pPr>
              <w:spacing w:after="20"/>
              <w:ind w:left="20"/>
              <w:jc w:val="both"/>
            </w:pPr>
            <w:r>
              <w:rPr>
                <w:rFonts w:ascii="Times New Roman"/>
                <w:b w:val="false"/>
                <w:i w:val="false"/>
                <w:color w:val="000000"/>
                <w:sz w:val="20"/>
              </w:rPr>
              <w:t>
Увеличение охвата мест размещения информационной системой "eQonaq"</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67"/>
          <w:p>
            <w:pPr>
              <w:spacing w:after="20"/>
              <w:ind w:left="20"/>
              <w:jc w:val="both"/>
            </w:pPr>
            <w:r>
              <w:rPr>
                <w:rFonts w:ascii="Times New Roman"/>
                <w:b w:val="false"/>
                <w:i w:val="false"/>
                <w:color w:val="000000"/>
                <w:sz w:val="20"/>
              </w:rPr>
              <w:t>
вице-министр культуры и спорта РК Дауешов Н.М.,</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КНБ Осипов М.С.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Министра внутренних дел Кожаев М.Ш.,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Правления АО "НК "Kazakh Tourism" Еркинбаев Е.М.</w:t>
            </w:r>
          </w:p>
          <w:p>
            <w:pPr>
              <w:spacing w:after="20"/>
              <w:ind w:left="20"/>
              <w:jc w:val="both"/>
            </w:pPr>
            <w:r>
              <w:rPr>
                <w:rFonts w:ascii="Times New Roman"/>
                <w:b w:val="false"/>
                <w:i w:val="false"/>
                <w:color w:val="000000"/>
                <w:sz w:val="20"/>
              </w:rPr>
              <w:t xml:space="preserve">
(по согласованию)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68"/>
          <w:p>
            <w:pPr>
              <w:spacing w:after="20"/>
              <w:ind w:left="20"/>
              <w:jc w:val="both"/>
            </w:pPr>
            <w:r>
              <w:rPr>
                <w:rFonts w:ascii="Times New Roman"/>
                <w:b w:val="false"/>
                <w:i w:val="false"/>
                <w:color w:val="000000"/>
                <w:sz w:val="20"/>
              </w:rPr>
              <w:t>
72 000,0</w:t>
            </w:r>
          </w:p>
          <w:bookmarkEnd w:id="668"/>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69"/>
          <w:p>
            <w:pPr>
              <w:spacing w:after="20"/>
              <w:ind w:left="20"/>
              <w:jc w:val="both"/>
            </w:pPr>
            <w:r>
              <w:rPr>
                <w:rFonts w:ascii="Times New Roman"/>
                <w:b w:val="false"/>
                <w:i w:val="false"/>
                <w:color w:val="000000"/>
                <w:sz w:val="20"/>
              </w:rPr>
              <w:t>
51 000,0</w:t>
            </w:r>
          </w:p>
          <w:bookmarkEnd w:id="669"/>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70"/>
          <w:p>
            <w:pPr>
              <w:spacing w:after="20"/>
              <w:ind w:left="20"/>
              <w:jc w:val="both"/>
            </w:pPr>
            <w:r>
              <w:rPr>
                <w:rFonts w:ascii="Times New Roman"/>
                <w:b w:val="false"/>
                <w:i w:val="false"/>
                <w:color w:val="000000"/>
                <w:sz w:val="20"/>
              </w:rPr>
              <w:t>
51 000,0</w:t>
            </w:r>
          </w:p>
          <w:bookmarkEnd w:id="670"/>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71"/>
          <w:p>
            <w:pPr>
              <w:spacing w:after="20"/>
              <w:ind w:left="20"/>
              <w:jc w:val="both"/>
            </w:pPr>
            <w:r>
              <w:rPr>
                <w:rFonts w:ascii="Times New Roman"/>
                <w:b w:val="false"/>
                <w:i w:val="false"/>
                <w:color w:val="000000"/>
                <w:sz w:val="20"/>
              </w:rPr>
              <w:t>
51 000,0</w:t>
            </w:r>
          </w:p>
          <w:bookmarkEnd w:id="671"/>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72"/>
          <w:p>
            <w:pPr>
              <w:spacing w:after="20"/>
              <w:ind w:left="20"/>
              <w:jc w:val="both"/>
            </w:pPr>
            <w:r>
              <w:rPr>
                <w:rFonts w:ascii="Times New Roman"/>
                <w:b w:val="false"/>
                <w:i w:val="false"/>
                <w:color w:val="000000"/>
                <w:sz w:val="20"/>
              </w:rPr>
              <w:t>
51 000,0</w:t>
            </w:r>
          </w:p>
          <w:bookmarkEnd w:id="672"/>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73"/>
          <w:p>
            <w:pPr>
              <w:spacing w:after="20"/>
              <w:ind w:left="20"/>
              <w:jc w:val="both"/>
            </w:pPr>
            <w:r>
              <w:rPr>
                <w:rFonts w:ascii="Times New Roman"/>
                <w:b w:val="false"/>
                <w:i w:val="false"/>
                <w:color w:val="000000"/>
                <w:sz w:val="20"/>
              </w:rPr>
              <w:t>
276</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74"/>
          <w:p>
            <w:pPr>
              <w:spacing w:after="20"/>
              <w:ind w:left="20"/>
              <w:jc w:val="both"/>
            </w:pPr>
            <w:r>
              <w:rPr>
                <w:rFonts w:ascii="Times New Roman"/>
                <w:b w:val="false"/>
                <w:i w:val="false"/>
                <w:color w:val="000000"/>
                <w:sz w:val="20"/>
              </w:rPr>
              <w:t>
276</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75"/>
          <w:p>
            <w:pPr>
              <w:spacing w:after="20"/>
              <w:ind w:left="20"/>
              <w:jc w:val="both"/>
            </w:pPr>
            <w:r>
              <w:rPr>
                <w:rFonts w:ascii="Times New Roman"/>
                <w:b w:val="false"/>
                <w:i w:val="false"/>
                <w:color w:val="000000"/>
                <w:sz w:val="20"/>
              </w:rPr>
              <w:t>
Мероприятие 1. Техническая поддержка и модернизация Информационной системы "eQonaq"</w:t>
            </w:r>
          </w:p>
          <w:bookmarkEnd w:id="675"/>
          <w:p>
            <w:pPr>
              <w:spacing w:after="20"/>
              <w:ind w:left="20"/>
              <w:jc w:val="both"/>
            </w:pPr>
            <w:r>
              <w:rPr>
                <w:rFonts w:ascii="Times New Roman"/>
                <w:b w:val="false"/>
                <w:i w:val="false"/>
                <w:color w:val="000000"/>
                <w:sz w:val="20"/>
              </w:rPr>
              <w:t>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76"/>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и.о. председателя КИТ МКС Сакенов 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КМС МВД Кабденов М.Т.,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АО "НК "Kazakh Tourism" Еркинбаев Е.М. </w:t>
            </w:r>
          </w:p>
          <w:p>
            <w:pPr>
              <w:spacing w:after="20"/>
              <w:ind w:left="20"/>
              <w:jc w:val="both"/>
            </w:pPr>
            <w:r>
              <w:rPr>
                <w:rFonts w:ascii="Times New Roman"/>
                <w:b w:val="false"/>
                <w:i w:val="false"/>
                <w:color w:val="000000"/>
                <w:sz w:val="20"/>
              </w:rPr>
              <w:t>
(по согласованию)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677"/>
          <w:p>
            <w:pPr>
              <w:spacing w:after="20"/>
              <w:ind w:left="20"/>
              <w:jc w:val="both"/>
            </w:pPr>
            <w:r>
              <w:rPr>
                <w:rFonts w:ascii="Times New Roman"/>
                <w:b w:val="false"/>
                <w:i w:val="false"/>
                <w:color w:val="000000"/>
                <w:sz w:val="20"/>
              </w:rPr>
              <w:t xml:space="preserve">
1 </w:t>
            </w:r>
          </w:p>
          <w:bookmarkEnd w:id="677"/>
          <w:p>
            <w:pPr>
              <w:spacing w:after="20"/>
              <w:ind w:left="20"/>
              <w:jc w:val="both"/>
            </w:pPr>
            <w:r>
              <w:rPr>
                <w:rFonts w:ascii="Times New Roman"/>
                <w:b w:val="false"/>
                <w:i w:val="false"/>
                <w:color w:val="000000"/>
                <w:sz w:val="20"/>
              </w:rPr>
              <w:t>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678"/>
          <w:p>
            <w:pPr>
              <w:spacing w:after="20"/>
              <w:ind w:left="20"/>
              <w:jc w:val="both"/>
            </w:pPr>
            <w:r>
              <w:rPr>
                <w:rFonts w:ascii="Times New Roman"/>
                <w:b w:val="false"/>
                <w:i w:val="false"/>
                <w:color w:val="000000"/>
                <w:sz w:val="20"/>
              </w:rPr>
              <w:t xml:space="preserve">
1 </w:t>
            </w:r>
          </w:p>
          <w:bookmarkEnd w:id="678"/>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679"/>
          <w:p>
            <w:pPr>
              <w:spacing w:after="20"/>
              <w:ind w:left="20"/>
              <w:jc w:val="both"/>
            </w:pPr>
            <w:r>
              <w:rPr>
                <w:rFonts w:ascii="Times New Roman"/>
                <w:b w:val="false"/>
                <w:i w:val="false"/>
                <w:color w:val="000000"/>
                <w:sz w:val="20"/>
              </w:rPr>
              <w:t xml:space="preserve">
1 </w:t>
            </w:r>
          </w:p>
          <w:bookmarkEnd w:id="679"/>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680"/>
          <w:p>
            <w:pPr>
              <w:spacing w:after="20"/>
              <w:ind w:left="20"/>
              <w:jc w:val="both"/>
            </w:pPr>
            <w:r>
              <w:rPr>
                <w:rFonts w:ascii="Times New Roman"/>
                <w:b w:val="false"/>
                <w:i w:val="false"/>
                <w:color w:val="000000"/>
                <w:sz w:val="20"/>
              </w:rPr>
              <w:t>
4</w:t>
            </w:r>
          </w:p>
          <w:bookmarkEnd w:id="680"/>
          <w:p>
            <w:pPr>
              <w:spacing w:after="20"/>
              <w:ind w:left="20"/>
              <w:jc w:val="both"/>
            </w:pPr>
            <w:r>
              <w:rPr>
                <w:rFonts w:ascii="Times New Roman"/>
                <w:b w:val="false"/>
                <w:i w:val="false"/>
                <w:color w:val="000000"/>
                <w:sz w:val="20"/>
              </w:rPr>
              <w:t>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681"/>
          <w:p>
            <w:pPr>
              <w:spacing w:after="20"/>
              <w:ind w:left="20"/>
              <w:jc w:val="both"/>
            </w:pPr>
            <w:r>
              <w:rPr>
                <w:rFonts w:ascii="Times New Roman"/>
                <w:b w:val="false"/>
                <w:i w:val="false"/>
                <w:color w:val="000000"/>
                <w:sz w:val="20"/>
              </w:rPr>
              <w:t xml:space="preserve">
122 </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176,0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82"/>
          <w:p>
            <w:pPr>
              <w:spacing w:after="20"/>
              <w:ind w:left="20"/>
              <w:jc w:val="both"/>
            </w:pPr>
            <w:r>
              <w:rPr>
                <w:rFonts w:ascii="Times New Roman"/>
                <w:b w:val="false"/>
                <w:i w:val="false"/>
                <w:color w:val="000000"/>
                <w:sz w:val="20"/>
              </w:rPr>
              <w:t xml:space="preserve">
72 </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83"/>
          <w:p>
            <w:pPr>
              <w:spacing w:after="20"/>
              <w:ind w:left="20"/>
              <w:jc w:val="both"/>
            </w:pPr>
            <w:r>
              <w:rPr>
                <w:rFonts w:ascii="Times New Roman"/>
                <w:b w:val="false"/>
                <w:i w:val="false"/>
                <w:color w:val="000000"/>
                <w:sz w:val="20"/>
              </w:rPr>
              <w:t>
51 000,0</w:t>
            </w:r>
          </w:p>
          <w:bookmarkEnd w:id="683"/>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684"/>
          <w:p>
            <w:pPr>
              <w:spacing w:after="20"/>
              <w:ind w:left="20"/>
              <w:jc w:val="both"/>
            </w:pPr>
            <w:r>
              <w:rPr>
                <w:rFonts w:ascii="Times New Roman"/>
                <w:b w:val="false"/>
                <w:i w:val="false"/>
                <w:color w:val="000000"/>
                <w:sz w:val="20"/>
              </w:rPr>
              <w:t>
51 000,0</w:t>
            </w:r>
          </w:p>
          <w:bookmarkEnd w:id="684"/>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85"/>
          <w:p>
            <w:pPr>
              <w:spacing w:after="20"/>
              <w:ind w:left="20"/>
              <w:jc w:val="both"/>
            </w:pPr>
            <w:r>
              <w:rPr>
                <w:rFonts w:ascii="Times New Roman"/>
                <w:b w:val="false"/>
                <w:i w:val="false"/>
                <w:color w:val="000000"/>
                <w:sz w:val="20"/>
              </w:rPr>
              <w:t>
51 000,0</w:t>
            </w:r>
          </w:p>
          <w:bookmarkEnd w:id="685"/>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686"/>
          <w:p>
            <w:pPr>
              <w:spacing w:after="20"/>
              <w:ind w:left="20"/>
              <w:jc w:val="both"/>
            </w:pPr>
            <w:r>
              <w:rPr>
                <w:rFonts w:ascii="Times New Roman"/>
                <w:b w:val="false"/>
                <w:i w:val="false"/>
                <w:color w:val="000000"/>
                <w:sz w:val="20"/>
              </w:rPr>
              <w:t>
51 000,0</w:t>
            </w:r>
          </w:p>
          <w:bookmarkEnd w:id="686"/>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87"/>
          <w:p>
            <w:pPr>
              <w:spacing w:after="20"/>
              <w:ind w:left="20"/>
              <w:jc w:val="both"/>
            </w:pPr>
            <w:r>
              <w:rPr>
                <w:rFonts w:ascii="Times New Roman"/>
                <w:b w:val="false"/>
                <w:i w:val="false"/>
                <w:color w:val="000000"/>
                <w:sz w:val="20"/>
              </w:rPr>
              <w:t>
276</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688"/>
          <w:p>
            <w:pPr>
              <w:spacing w:after="20"/>
              <w:ind w:left="20"/>
              <w:jc w:val="both"/>
            </w:pPr>
            <w:r>
              <w:rPr>
                <w:rFonts w:ascii="Times New Roman"/>
                <w:b w:val="false"/>
                <w:i w:val="false"/>
                <w:color w:val="000000"/>
                <w:sz w:val="20"/>
              </w:rPr>
              <w:t>
276</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689"/>
          <w:p>
            <w:pPr>
              <w:spacing w:after="20"/>
              <w:ind w:left="20"/>
              <w:jc w:val="both"/>
            </w:pPr>
            <w:r>
              <w:rPr>
                <w:rFonts w:ascii="Times New Roman"/>
                <w:b w:val="false"/>
                <w:i w:val="false"/>
                <w:color w:val="000000"/>
                <w:sz w:val="20"/>
              </w:rPr>
              <w:t xml:space="preserve">
Показатель 2 </w:t>
            </w:r>
          </w:p>
          <w:bookmarkEnd w:id="689"/>
          <w:p>
            <w:pPr>
              <w:spacing w:after="20"/>
              <w:ind w:left="20"/>
              <w:jc w:val="both"/>
            </w:pPr>
            <w:r>
              <w:rPr>
                <w:rFonts w:ascii="Times New Roman"/>
                <w:b w:val="false"/>
                <w:i w:val="false"/>
                <w:color w:val="000000"/>
                <w:sz w:val="20"/>
              </w:rPr>
              <w:t>
Увеличение охвата цифровизацией деятельности гидов и экскурсоводов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90"/>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и городов </w:t>
            </w:r>
          </w:p>
          <w:p>
            <w:pPr>
              <w:spacing w:after="20"/>
              <w:ind w:left="20"/>
              <w:jc w:val="both"/>
            </w:pPr>
            <w:r>
              <w:rPr>
                <w:rFonts w:ascii="Times New Roman"/>
                <w:b w:val="false"/>
                <w:i w:val="false"/>
                <w:color w:val="000000"/>
                <w:sz w:val="20"/>
              </w:rPr>
              <w:t>
Нур-Султана, Алматы, Шымкента, председатель Правления АО "НК "Kazakh Tourism"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Развитие цифровой платформы в сфере туризма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691"/>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691"/>
          <w:p>
            <w:pPr>
              <w:spacing w:after="20"/>
              <w:ind w:left="20"/>
              <w:jc w:val="both"/>
            </w:pPr>
            <w:r>
              <w:rPr>
                <w:rFonts w:ascii="Times New Roman"/>
                <w:b w:val="false"/>
                <w:i w:val="false"/>
                <w:color w:val="000000"/>
                <w:sz w:val="20"/>
              </w:rPr>
              <w:t>
и.о. председателя КИТ МКС Сакенов А.М., председатель Правления АО "НК "Kazakh Tourism" Еркинбаев Е.М.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92"/>
          <w:p>
            <w:pPr>
              <w:spacing w:after="20"/>
              <w:ind w:left="20"/>
              <w:jc w:val="both"/>
            </w:pPr>
            <w:r>
              <w:rPr>
                <w:rFonts w:ascii="Times New Roman"/>
                <w:b w:val="false"/>
                <w:i w:val="false"/>
                <w:color w:val="000000"/>
                <w:sz w:val="20"/>
              </w:rPr>
              <w:t xml:space="preserve">
136 </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103,0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693"/>
          <w:p>
            <w:pPr>
              <w:spacing w:after="20"/>
              <w:ind w:left="20"/>
              <w:jc w:val="both"/>
            </w:pPr>
            <w:r>
              <w:rPr>
                <w:rFonts w:ascii="Times New Roman"/>
                <w:b w:val="false"/>
                <w:i w:val="false"/>
                <w:color w:val="000000"/>
                <w:sz w:val="20"/>
              </w:rPr>
              <w:t>
135</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694"/>
          <w:p>
            <w:pPr>
              <w:spacing w:after="20"/>
              <w:ind w:left="20"/>
              <w:jc w:val="both"/>
            </w:pPr>
            <w:r>
              <w:rPr>
                <w:rFonts w:ascii="Times New Roman"/>
                <w:b w:val="false"/>
                <w:i w:val="false"/>
                <w:color w:val="000000"/>
                <w:sz w:val="20"/>
              </w:rPr>
              <w:t>
131</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95"/>
          <w:p>
            <w:pPr>
              <w:spacing w:after="20"/>
              <w:ind w:left="20"/>
              <w:jc w:val="both"/>
            </w:pPr>
            <w:r>
              <w:rPr>
                <w:rFonts w:ascii="Times New Roman"/>
                <w:b w:val="false"/>
                <w:i w:val="false"/>
                <w:color w:val="000000"/>
                <w:sz w:val="20"/>
              </w:rPr>
              <w:t>
131</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96"/>
          <w:p>
            <w:pPr>
              <w:spacing w:after="20"/>
              <w:ind w:left="20"/>
              <w:jc w:val="both"/>
            </w:pPr>
            <w:r>
              <w:rPr>
                <w:rFonts w:ascii="Times New Roman"/>
                <w:b w:val="false"/>
                <w:i w:val="false"/>
                <w:color w:val="000000"/>
                <w:sz w:val="20"/>
              </w:rPr>
              <w:t>
131</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97"/>
          <w:p>
            <w:pPr>
              <w:spacing w:after="20"/>
              <w:ind w:left="20"/>
              <w:jc w:val="both"/>
            </w:pPr>
            <w:r>
              <w:rPr>
                <w:rFonts w:ascii="Times New Roman"/>
                <w:b w:val="false"/>
                <w:i w:val="false"/>
                <w:color w:val="000000"/>
                <w:sz w:val="20"/>
              </w:rPr>
              <w:t>
131</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698"/>
          <w:p>
            <w:pPr>
              <w:spacing w:after="20"/>
              <w:ind w:left="20"/>
              <w:jc w:val="both"/>
            </w:pPr>
            <w:r>
              <w:rPr>
                <w:rFonts w:ascii="Times New Roman"/>
                <w:b w:val="false"/>
                <w:i w:val="false"/>
                <w:color w:val="000000"/>
                <w:sz w:val="20"/>
              </w:rPr>
              <w:t>
659</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99"/>
          <w:p>
            <w:pPr>
              <w:spacing w:after="20"/>
              <w:ind w:left="20"/>
              <w:jc w:val="both"/>
            </w:pPr>
            <w:r>
              <w:rPr>
                <w:rFonts w:ascii="Times New Roman"/>
                <w:b w:val="false"/>
                <w:i w:val="false"/>
                <w:color w:val="000000"/>
                <w:sz w:val="20"/>
              </w:rPr>
              <w:t>
659</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00"/>
          <w:p>
            <w:pPr>
              <w:spacing w:after="20"/>
              <w:ind w:left="20"/>
              <w:jc w:val="both"/>
            </w:pPr>
            <w:r>
              <w:rPr>
                <w:rFonts w:ascii="Times New Roman"/>
                <w:b w:val="false"/>
                <w:i w:val="false"/>
                <w:color w:val="000000"/>
                <w:sz w:val="20"/>
              </w:rPr>
              <w:t>
Показатель 3</w:t>
            </w:r>
          </w:p>
          <w:bookmarkEnd w:id="700"/>
          <w:p>
            <w:pPr>
              <w:spacing w:after="20"/>
              <w:ind w:left="20"/>
              <w:jc w:val="both"/>
            </w:pPr>
            <w:r>
              <w:rPr>
                <w:rFonts w:ascii="Times New Roman"/>
                <w:b w:val="false"/>
                <w:i w:val="false"/>
                <w:color w:val="000000"/>
                <w:sz w:val="20"/>
              </w:rPr>
              <w:t>
Увеличение охвата субъектов туррынка в цифровом модуле (Marketplace) для реализации туруслуг</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01"/>
          <w:p>
            <w:pPr>
              <w:spacing w:after="20"/>
              <w:ind w:left="20"/>
              <w:jc w:val="both"/>
            </w:pPr>
            <w:r>
              <w:rPr>
                <w:rFonts w:ascii="Times New Roman"/>
                <w:b w:val="false"/>
                <w:i w:val="false"/>
                <w:color w:val="000000"/>
                <w:sz w:val="20"/>
              </w:rPr>
              <w:t>
вице-министр культуры и спорта РК Дауешов Н.М.,</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АО "НК "Kazakh Tourism" Еркинбаев Е.М. </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02"/>
          <w:p>
            <w:pPr>
              <w:spacing w:after="20"/>
              <w:ind w:left="20"/>
              <w:jc w:val="both"/>
            </w:pPr>
            <w:r>
              <w:rPr>
                <w:rFonts w:ascii="Times New Roman"/>
                <w:b w:val="false"/>
                <w:i w:val="false"/>
                <w:color w:val="000000"/>
                <w:sz w:val="20"/>
              </w:rPr>
              <w:t xml:space="preserve">
Мероприятие 1. </w:t>
            </w:r>
          </w:p>
          <w:bookmarkEnd w:id="702"/>
          <w:p>
            <w:pPr>
              <w:spacing w:after="20"/>
              <w:ind w:left="20"/>
              <w:jc w:val="both"/>
            </w:pPr>
            <w:r>
              <w:rPr>
                <w:rFonts w:ascii="Times New Roman"/>
                <w:b w:val="false"/>
                <w:i w:val="false"/>
                <w:color w:val="000000"/>
                <w:sz w:val="20"/>
              </w:rPr>
              <w:t>
Вовлечение туррынка в цифровой модуль для реализации туруслуг Kazakhstan.travel</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03"/>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и.о. председателя КИТ МКС Сакенов 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АО "НК "Kazakh Tourism" Еркинбаев Е.М. </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Осуществление технической поддержки и модернизация Национального туристского портала Kazakhstan.travel</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04"/>
          <w:p>
            <w:pPr>
              <w:spacing w:after="20"/>
              <w:ind w:left="20"/>
              <w:jc w:val="both"/>
            </w:pPr>
            <w:r>
              <w:rPr>
                <w:rFonts w:ascii="Times New Roman"/>
                <w:b w:val="false"/>
                <w:i w:val="false"/>
                <w:color w:val="000000"/>
                <w:sz w:val="20"/>
              </w:rPr>
              <w:t xml:space="preserve">
вице-министр культуры и спорта РК Дауешов Н.М., </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и.о. председателя КИТ МКС Сакенов А.М.,</w:t>
            </w:r>
          </w:p>
          <w:p>
            <w:pPr>
              <w:spacing w:after="20"/>
              <w:ind w:left="20"/>
              <w:jc w:val="both"/>
            </w:pPr>
            <w:r>
              <w:rPr>
                <w:rFonts w:ascii="Times New Roman"/>
                <w:b w:val="false"/>
                <w:i w:val="false"/>
                <w:color w:val="000000"/>
                <w:sz w:val="20"/>
              </w:rPr>
              <w:t>
председатель Правления АО "НК "Kazakh Tourism" Еркинбаев Е.М. (по согласованию)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05"/>
          <w:p>
            <w:pPr>
              <w:spacing w:after="20"/>
              <w:ind w:left="20"/>
              <w:jc w:val="both"/>
            </w:pPr>
            <w:r>
              <w:rPr>
                <w:rFonts w:ascii="Times New Roman"/>
                <w:b w:val="false"/>
                <w:i w:val="false"/>
                <w:color w:val="000000"/>
                <w:sz w:val="20"/>
              </w:rPr>
              <w:t xml:space="preserve">
1 </w:t>
            </w:r>
          </w:p>
          <w:bookmarkEnd w:id="705"/>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06"/>
          <w:p>
            <w:pPr>
              <w:spacing w:after="20"/>
              <w:ind w:left="20"/>
              <w:jc w:val="both"/>
            </w:pPr>
            <w:r>
              <w:rPr>
                <w:rFonts w:ascii="Times New Roman"/>
                <w:b w:val="false"/>
                <w:i w:val="false"/>
                <w:color w:val="000000"/>
                <w:sz w:val="20"/>
              </w:rPr>
              <w:t xml:space="preserve">
1 </w:t>
            </w:r>
          </w:p>
          <w:bookmarkEnd w:id="706"/>
          <w:p>
            <w:pPr>
              <w:spacing w:after="20"/>
              <w:ind w:left="20"/>
              <w:jc w:val="both"/>
            </w:pPr>
            <w:r>
              <w:rPr>
                <w:rFonts w:ascii="Times New Roman"/>
                <w:b w:val="false"/>
                <w:i w:val="false"/>
                <w:color w:val="000000"/>
                <w:sz w:val="20"/>
              </w:rPr>
              <w:t>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07"/>
          <w:p>
            <w:pPr>
              <w:spacing w:after="20"/>
              <w:ind w:left="20"/>
              <w:jc w:val="both"/>
            </w:pPr>
            <w:r>
              <w:rPr>
                <w:rFonts w:ascii="Times New Roman"/>
                <w:b w:val="false"/>
                <w:i w:val="false"/>
                <w:color w:val="000000"/>
                <w:sz w:val="20"/>
              </w:rPr>
              <w:t>
1</w:t>
            </w:r>
          </w:p>
          <w:bookmarkEnd w:id="707"/>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708"/>
          <w:p>
            <w:pPr>
              <w:spacing w:after="20"/>
              <w:ind w:left="20"/>
              <w:jc w:val="both"/>
            </w:pPr>
            <w:r>
              <w:rPr>
                <w:rFonts w:ascii="Times New Roman"/>
                <w:b w:val="false"/>
                <w:i w:val="false"/>
                <w:color w:val="000000"/>
                <w:sz w:val="20"/>
              </w:rPr>
              <w:t xml:space="preserve">
1 </w:t>
            </w:r>
          </w:p>
          <w:bookmarkEnd w:id="708"/>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09"/>
          <w:p>
            <w:pPr>
              <w:spacing w:after="20"/>
              <w:ind w:left="20"/>
              <w:jc w:val="both"/>
            </w:pPr>
            <w:r>
              <w:rPr>
                <w:rFonts w:ascii="Times New Roman"/>
                <w:b w:val="false"/>
                <w:i w:val="false"/>
                <w:color w:val="000000"/>
                <w:sz w:val="20"/>
              </w:rPr>
              <w:t xml:space="preserve">
5 </w:t>
            </w:r>
          </w:p>
          <w:bookmarkEnd w:id="709"/>
          <w:p>
            <w:pPr>
              <w:spacing w:after="20"/>
              <w:ind w:left="20"/>
              <w:jc w:val="both"/>
            </w:pPr>
            <w:r>
              <w:rPr>
                <w:rFonts w:ascii="Times New Roman"/>
                <w:b w:val="false"/>
                <w:i w:val="false"/>
                <w:color w:val="000000"/>
                <w:sz w:val="20"/>
              </w:rPr>
              <w:t>
отчетов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10"/>
          <w:p>
            <w:pPr>
              <w:spacing w:after="20"/>
              <w:ind w:left="20"/>
              <w:jc w:val="both"/>
            </w:pPr>
            <w:r>
              <w:rPr>
                <w:rFonts w:ascii="Times New Roman"/>
                <w:b w:val="false"/>
                <w:i w:val="false"/>
                <w:color w:val="000000"/>
                <w:sz w:val="20"/>
              </w:rPr>
              <w:t xml:space="preserve">
110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703,0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711"/>
          <w:p>
            <w:pPr>
              <w:spacing w:after="20"/>
              <w:ind w:left="20"/>
              <w:jc w:val="both"/>
            </w:pPr>
            <w:r>
              <w:rPr>
                <w:rFonts w:ascii="Times New Roman"/>
                <w:b w:val="false"/>
                <w:i w:val="false"/>
                <w:color w:val="000000"/>
                <w:sz w:val="20"/>
              </w:rPr>
              <w:t xml:space="preserve">
72 </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12"/>
          <w:p>
            <w:pPr>
              <w:spacing w:after="20"/>
              <w:ind w:left="20"/>
              <w:jc w:val="both"/>
            </w:pPr>
            <w:r>
              <w:rPr>
                <w:rFonts w:ascii="Times New Roman"/>
                <w:b w:val="false"/>
                <w:i w:val="false"/>
                <w:color w:val="000000"/>
                <w:sz w:val="20"/>
              </w:rPr>
              <w:t xml:space="preserve">
44 </w:t>
            </w:r>
          </w:p>
          <w:bookmarkEnd w:id="712"/>
          <w:p>
            <w:pPr>
              <w:spacing w:after="20"/>
              <w:ind w:left="20"/>
              <w:jc w:val="both"/>
            </w:pPr>
            <w:r>
              <w:rPr>
                <w:rFonts w:ascii="Times New Roman"/>
                <w:b w:val="false"/>
                <w:i w:val="false"/>
                <w:color w:val="000000"/>
                <w:sz w:val="20"/>
              </w:rPr>
              <w:t>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13"/>
          <w:p>
            <w:pPr>
              <w:spacing w:after="20"/>
              <w:ind w:left="20"/>
              <w:jc w:val="both"/>
            </w:pPr>
            <w:r>
              <w:rPr>
                <w:rFonts w:ascii="Times New Roman"/>
                <w:b w:val="false"/>
                <w:i w:val="false"/>
                <w:color w:val="000000"/>
                <w:sz w:val="20"/>
              </w:rPr>
              <w:t xml:space="preserve">
44 </w:t>
            </w:r>
          </w:p>
          <w:bookmarkEnd w:id="713"/>
          <w:p>
            <w:pPr>
              <w:spacing w:after="20"/>
              <w:ind w:left="20"/>
              <w:jc w:val="both"/>
            </w:pPr>
            <w:r>
              <w:rPr>
                <w:rFonts w:ascii="Times New Roman"/>
                <w:b w:val="false"/>
                <w:i w:val="false"/>
                <w:color w:val="000000"/>
                <w:sz w:val="20"/>
              </w:rPr>
              <w:t>
000,0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14"/>
          <w:p>
            <w:pPr>
              <w:spacing w:after="20"/>
              <w:ind w:left="20"/>
              <w:jc w:val="both"/>
            </w:pPr>
            <w:r>
              <w:rPr>
                <w:rFonts w:ascii="Times New Roman"/>
                <w:b w:val="false"/>
                <w:i w:val="false"/>
                <w:color w:val="000000"/>
                <w:sz w:val="20"/>
              </w:rPr>
              <w:t xml:space="preserve">
44 </w:t>
            </w:r>
          </w:p>
          <w:bookmarkEnd w:id="714"/>
          <w:p>
            <w:pPr>
              <w:spacing w:after="20"/>
              <w:ind w:left="20"/>
              <w:jc w:val="both"/>
            </w:pPr>
            <w:r>
              <w:rPr>
                <w:rFonts w:ascii="Times New Roman"/>
                <w:b w:val="false"/>
                <w:i w:val="false"/>
                <w:color w:val="000000"/>
                <w:sz w:val="20"/>
              </w:rPr>
              <w:t>
000,0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15"/>
          <w:p>
            <w:pPr>
              <w:spacing w:after="20"/>
              <w:ind w:left="20"/>
              <w:jc w:val="both"/>
            </w:pPr>
            <w:r>
              <w:rPr>
                <w:rFonts w:ascii="Times New Roman"/>
                <w:b w:val="false"/>
                <w:i w:val="false"/>
                <w:color w:val="000000"/>
                <w:sz w:val="20"/>
              </w:rPr>
              <w:t xml:space="preserve">
44 </w:t>
            </w:r>
          </w:p>
          <w:bookmarkEnd w:id="715"/>
          <w:p>
            <w:pPr>
              <w:spacing w:after="20"/>
              <w:ind w:left="20"/>
              <w:jc w:val="both"/>
            </w:pPr>
            <w:r>
              <w:rPr>
                <w:rFonts w:ascii="Times New Roman"/>
                <w:b w:val="false"/>
                <w:i w:val="false"/>
                <w:color w:val="000000"/>
                <w:sz w:val="20"/>
              </w:rPr>
              <w:t>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16"/>
          <w:p>
            <w:pPr>
              <w:spacing w:after="20"/>
              <w:ind w:left="20"/>
              <w:jc w:val="both"/>
            </w:pPr>
            <w:r>
              <w:rPr>
                <w:rFonts w:ascii="Times New Roman"/>
                <w:b w:val="false"/>
                <w:i w:val="false"/>
                <w:color w:val="000000"/>
                <w:sz w:val="20"/>
              </w:rPr>
              <w:t>
248</w:t>
            </w:r>
          </w:p>
          <w:bookmarkEnd w:id="716"/>
          <w:p>
            <w:pPr>
              <w:spacing w:after="20"/>
              <w:ind w:left="20"/>
              <w:jc w:val="both"/>
            </w:pPr>
            <w:r>
              <w:rPr>
                <w:rFonts w:ascii="Times New Roman"/>
                <w:b w:val="false"/>
                <w:i w:val="false"/>
                <w:color w:val="000000"/>
                <w:sz w:val="20"/>
              </w:rPr>
              <w:t>
000,0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17"/>
          <w:p>
            <w:pPr>
              <w:spacing w:after="20"/>
              <w:ind w:left="20"/>
              <w:jc w:val="both"/>
            </w:pPr>
            <w:r>
              <w:rPr>
                <w:rFonts w:ascii="Times New Roman"/>
                <w:b w:val="false"/>
                <w:i w:val="false"/>
                <w:color w:val="000000"/>
                <w:sz w:val="20"/>
              </w:rPr>
              <w:t xml:space="preserve">
248 </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000,0</w:t>
            </w:r>
          </w:p>
          <w:p>
            <w:pPr>
              <w:spacing w:after="20"/>
              <w:ind w:left="20"/>
              <w:jc w:val="both"/>
            </w:pPr>
            <w:r>
              <w:rPr>
                <w:rFonts w:ascii="Times New Roman"/>
                <w:b w:val="false"/>
                <w:i w:val="false"/>
                <w:color w:val="000000"/>
                <w:sz w:val="20"/>
              </w:rPr>
              <w:t>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18"/>
          <w:p>
            <w:pPr>
              <w:spacing w:after="20"/>
              <w:ind w:left="20"/>
              <w:jc w:val="both"/>
            </w:pPr>
            <w:r>
              <w:rPr>
                <w:rFonts w:ascii="Times New Roman"/>
                <w:b w:val="false"/>
                <w:i w:val="false"/>
                <w:color w:val="000000"/>
                <w:sz w:val="20"/>
              </w:rPr>
              <w:t>
Стратегические показатели, показатели вышестоящих документов Системы государственного планирования.</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Сокращение роли государства в экономике посредством устранения 3 групп регуляторных (системных) барьеров.</w:t>
            </w:r>
          </w:p>
          <w:p>
            <w:pPr>
              <w:spacing w:after="20"/>
              <w:ind w:left="20"/>
              <w:jc w:val="both"/>
            </w:pPr>
            <w:r>
              <w:rPr>
                <w:rFonts w:ascii="Times New Roman"/>
                <w:b w:val="false"/>
                <w:i w:val="false"/>
                <w:color w:val="000000"/>
                <w:sz w:val="20"/>
              </w:rPr>
              <w:t>
2. Индустриализация, инновации и инфраструктура (ЦУР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доступа на рынки в сфере электроэнергетики в рамках устранения искажения ценообразования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19"/>
          <w:p>
            <w:pPr>
              <w:spacing w:after="20"/>
              <w:ind w:left="20"/>
              <w:jc w:val="both"/>
            </w:pPr>
            <w:r>
              <w:rPr>
                <w:rFonts w:ascii="Times New Roman"/>
                <w:b w:val="false"/>
                <w:i w:val="false"/>
                <w:color w:val="000000"/>
                <w:sz w:val="20"/>
              </w:rPr>
              <w:t xml:space="preserve">
первый заместитель Председателя Агентства по защите и развитию конкуренции РК Ахметов Р.Н. (по согласованию), вице-министр энергетики РК Рахимов К.Б., вице-министр национальной экономики РК Амрин А.К., председатель Правления </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АО "КОРЭМ"</w:t>
            </w:r>
          </w:p>
          <w:p>
            <w:pPr>
              <w:spacing w:after="20"/>
              <w:ind w:left="20"/>
              <w:jc w:val="both"/>
            </w:pPr>
            <w:r>
              <w:rPr>
                <w:rFonts w:ascii="Times New Roman"/>
                <w:b w:val="false"/>
                <w:i w:val="false"/>
                <w:color w:val="000000"/>
                <w:sz w:val="20"/>
              </w:rPr>
              <w:t>
Ильяс Б. 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20"/>
          <w:p>
            <w:pPr>
              <w:spacing w:after="20"/>
              <w:ind w:left="20"/>
              <w:jc w:val="both"/>
            </w:pPr>
            <w:r>
              <w:rPr>
                <w:rFonts w:ascii="Times New Roman"/>
                <w:b w:val="false"/>
                <w:i w:val="false"/>
                <w:color w:val="000000"/>
                <w:sz w:val="20"/>
              </w:rPr>
              <w:t>
2025</w:t>
            </w:r>
          </w:p>
          <w:bookmarkEnd w:id="720"/>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объема реализуемой электрической энергии на централизованных торгах от общего объема реализации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21"/>
          <w:p>
            <w:pPr>
              <w:spacing w:after="20"/>
              <w:ind w:left="20"/>
              <w:jc w:val="both"/>
            </w:pPr>
            <w:r>
              <w:rPr>
                <w:rFonts w:ascii="Times New Roman"/>
                <w:b w:val="false"/>
                <w:i w:val="false"/>
                <w:color w:val="000000"/>
                <w:sz w:val="20"/>
              </w:rPr>
              <w:t xml:space="preserve">
первый заместитель Председателя Агентства по защите и развитию конкуренции РК Ахметов Р.Н. </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
вице-министр энергетики РК Рахимов 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Проект Закона по внесению изменений в Закон "Об электроэнергетике" в части закрепления полномочии Министерства энергетики и антимонопольного органа по закреплению доли электрической энергии, подлежащей реализации через централизованные торги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22"/>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ДТЭК АЗРК Абсаттарова М.Н.,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 Рахимов К.Б.,</w:t>
            </w:r>
          </w:p>
          <w:p>
            <w:pPr>
              <w:spacing w:after="20"/>
              <w:ind w:left="20"/>
              <w:jc w:val="both"/>
            </w:pPr>
            <w:r>
              <w:rPr>
                <w:rFonts w:ascii="Times New Roman"/>
                <w:b w:val="false"/>
                <w:i w:val="false"/>
                <w:color w:val="000000"/>
                <w:sz w:val="20"/>
              </w:rPr>
              <w:t>
директор ДРЭ МЭ Дарибаев 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Исключение ценового регулирования в рамках предельных тарифов для объемов реализации электрической энергии, обязательно выставляемых на торги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23"/>
          <w:p>
            <w:pPr>
              <w:spacing w:after="20"/>
              <w:ind w:left="20"/>
              <w:jc w:val="both"/>
            </w:pPr>
            <w:r>
              <w:rPr>
                <w:rFonts w:ascii="Times New Roman"/>
                <w:b w:val="false"/>
                <w:i w:val="false"/>
                <w:color w:val="000000"/>
                <w:sz w:val="20"/>
              </w:rPr>
              <w:t xml:space="preserve">
первый заместитель Председателя Агентства по защите и развитию конкуренции РК Ахметов Р.Н. (по согласованию), </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ДТЭК АЗРК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Абсаттарова М.Н., </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 Рахимов К.Б.,</w:t>
            </w:r>
          </w:p>
          <w:p>
            <w:pPr>
              <w:spacing w:after="20"/>
              <w:ind w:left="20"/>
              <w:jc w:val="both"/>
            </w:pPr>
            <w:r>
              <w:rPr>
                <w:rFonts w:ascii="Times New Roman"/>
                <w:b w:val="false"/>
                <w:i w:val="false"/>
                <w:color w:val="000000"/>
                <w:sz w:val="20"/>
              </w:rPr>
              <w:t>
директор ДРЭ МЭ Дарибаев 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Разработка проекта Закона по внесению изменений в Кодекс об административных правонарушениях в части ответственности энергопроизводящих организаций за несоблюдение обязанности по реализации электроэнергии на централизованных торгах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24"/>
          <w:p>
            <w:pPr>
              <w:spacing w:after="20"/>
              <w:ind w:left="20"/>
              <w:jc w:val="both"/>
            </w:pPr>
            <w:r>
              <w:rPr>
                <w:rFonts w:ascii="Times New Roman"/>
                <w:b w:val="false"/>
                <w:i w:val="false"/>
                <w:color w:val="000000"/>
                <w:sz w:val="20"/>
              </w:rPr>
              <w:t xml:space="preserve">
первый заместитель Председателя Агентства по защите и развитию конкуренции РК Ахметов Р.Н. (по согласованию), </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ДТЭК АЗРК Абсаттарова М.Н., вице-министр энергетики РК Рахимов К.Б.,</w:t>
            </w:r>
          </w:p>
          <w:p>
            <w:pPr>
              <w:spacing w:after="20"/>
              <w:ind w:left="20"/>
              <w:jc w:val="both"/>
            </w:pPr>
            <w:r>
              <w:rPr>
                <w:rFonts w:ascii="Times New Roman"/>
                <w:b w:val="false"/>
                <w:i w:val="false"/>
                <w:color w:val="000000"/>
                <w:sz w:val="20"/>
              </w:rPr>
              <w:t>
директор ДРЭ МЭ Дарибаев 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Приказ Министра энергетики о внесение изменений в Правила централизованной торговли электрической энергией в части установления размера выставляемых на торги объемов электрической энергии и детализации соответствующих мер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25"/>
          <w:p>
            <w:pPr>
              <w:spacing w:after="20"/>
              <w:ind w:left="20"/>
              <w:jc w:val="both"/>
            </w:pPr>
            <w:r>
              <w:rPr>
                <w:rFonts w:ascii="Times New Roman"/>
                <w:b w:val="false"/>
                <w:i w:val="false"/>
                <w:color w:val="000000"/>
                <w:sz w:val="20"/>
              </w:rPr>
              <w:t>
вице-министр энергетики РК</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Рахимов К.Б.,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ДРЭ МЭ Дарибаев А.Н., первый заместитель Председателя Агентства по защите и развитию конкуренции РК Ахметов Р.Н. (по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ДТЭК АЗРК Абсаттарова М.Н.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Поэтапное сокращение разницы и отмена дифференциации тарифов между группами потребителей на услуги электроснабжения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26"/>
          <w:p>
            <w:pPr>
              <w:spacing w:after="20"/>
              <w:ind w:left="20"/>
              <w:jc w:val="both"/>
            </w:pPr>
            <w:r>
              <w:rPr>
                <w:rFonts w:ascii="Times New Roman"/>
                <w:b w:val="false"/>
                <w:i w:val="false"/>
                <w:color w:val="000000"/>
                <w:sz w:val="20"/>
              </w:rPr>
              <w:t>
вице-министр национальной экономики РК Амрин А.К.,</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КРЕМ МНЭ Дарбаев А.К., первый заместитель Председателя Агентства по защите и развитию конкуренции РК Ахметов Р.Н. </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27"/>
          <w:p>
            <w:pPr>
              <w:spacing w:after="20"/>
              <w:ind w:left="20"/>
              <w:jc w:val="both"/>
            </w:pPr>
            <w:r>
              <w:rPr>
                <w:rFonts w:ascii="Times New Roman"/>
                <w:b w:val="false"/>
                <w:i w:val="false"/>
                <w:color w:val="000000"/>
                <w:sz w:val="20"/>
              </w:rPr>
              <w:t>
2025</w:t>
            </w:r>
          </w:p>
          <w:bookmarkEnd w:id="72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 Алматы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Кызылординская область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28"/>
          <w:p>
            <w:pPr>
              <w:spacing w:after="20"/>
              <w:ind w:left="20"/>
              <w:jc w:val="both"/>
            </w:pPr>
            <w:r>
              <w:rPr>
                <w:rFonts w:ascii="Times New Roman"/>
                <w:b w:val="false"/>
                <w:i w:val="false"/>
                <w:color w:val="000000"/>
                <w:sz w:val="20"/>
              </w:rPr>
              <w:t>
12%</w:t>
            </w:r>
          </w:p>
          <w:bookmarkEnd w:id="72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2.2.3. Карагандинская область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29"/>
          <w:p>
            <w:pPr>
              <w:spacing w:after="20"/>
              <w:ind w:left="20"/>
              <w:jc w:val="both"/>
            </w:pPr>
            <w:r>
              <w:rPr>
                <w:rFonts w:ascii="Times New Roman"/>
                <w:b w:val="false"/>
                <w:i w:val="false"/>
                <w:color w:val="000000"/>
                <w:sz w:val="20"/>
              </w:rPr>
              <w:t xml:space="preserve">
2.2.4. Восточно-Казахстанская область </w:t>
            </w:r>
          </w:p>
          <w:bookmarkEnd w:id="729"/>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730"/>
          <w:p>
            <w:pPr>
              <w:spacing w:after="20"/>
              <w:ind w:left="20"/>
              <w:jc w:val="both"/>
            </w:pPr>
            <w:r>
              <w:rPr>
                <w:rFonts w:ascii="Times New Roman"/>
                <w:b w:val="false"/>
                <w:i w:val="false"/>
                <w:color w:val="000000"/>
                <w:sz w:val="20"/>
              </w:rPr>
              <w:t>
 </w:t>
            </w:r>
          </w:p>
          <w:bookmarkEnd w:id="730"/>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г. Нур-Султан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Алматинская область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Акмолинская область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Актюбинская область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Атырауская область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Жамбылская область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Западно-Казахстанская область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Костанайская область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Мангистауская область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731"/>
          <w:p>
            <w:pPr>
              <w:spacing w:after="20"/>
              <w:ind w:left="20"/>
              <w:jc w:val="both"/>
            </w:pPr>
            <w:r>
              <w:rPr>
                <w:rFonts w:ascii="Times New Roman"/>
                <w:b w:val="false"/>
                <w:i w:val="false"/>
                <w:color w:val="000000"/>
                <w:sz w:val="20"/>
              </w:rPr>
              <w:t>
2022</w:t>
            </w:r>
          </w:p>
          <w:bookmarkEnd w:id="73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Павлодарская область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32"/>
          <w:p>
            <w:pPr>
              <w:spacing w:after="20"/>
              <w:ind w:left="20"/>
              <w:jc w:val="both"/>
            </w:pPr>
            <w:r>
              <w:rPr>
                <w:rFonts w:ascii="Times New Roman"/>
                <w:b w:val="false"/>
                <w:i w:val="false"/>
                <w:color w:val="000000"/>
                <w:sz w:val="20"/>
              </w:rPr>
              <w:t xml:space="preserve">
2.2.15. Северо-Казахстанская область </w:t>
            </w:r>
          </w:p>
          <w:bookmarkEnd w:id="732"/>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33"/>
          <w:p>
            <w:pPr>
              <w:spacing w:after="20"/>
              <w:ind w:left="20"/>
              <w:jc w:val="both"/>
            </w:pPr>
            <w:r>
              <w:rPr>
                <w:rFonts w:ascii="Times New Roman"/>
                <w:b w:val="false"/>
                <w:i w:val="false"/>
                <w:color w:val="000000"/>
                <w:sz w:val="20"/>
              </w:rPr>
              <w:t>
2025</w:t>
            </w:r>
          </w:p>
          <w:bookmarkEnd w:id="733"/>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Туркестанская область и г. Шымкент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Разработка совместного детального плана ежегодного сокращения дифференциации цен субъектов общественно значимых рынков (энергоснабжающие организации, в отношении которых осуществляется государственное регулирование цены) в области розничной реализации электрической энергии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34"/>
          <w:p>
            <w:pPr>
              <w:spacing w:after="20"/>
              <w:ind w:left="20"/>
              <w:jc w:val="both"/>
            </w:pPr>
            <w:r>
              <w:rPr>
                <w:rFonts w:ascii="Times New Roman"/>
                <w:b w:val="false"/>
                <w:i w:val="false"/>
                <w:color w:val="000000"/>
                <w:sz w:val="20"/>
              </w:rPr>
              <w:t>
вице-министр национальной экономики РК Амрин А.К.,</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КРЕМ МНЭ Дарбаев А.К.,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Председателя Агентства по защите и развитию конкуренции РК Ахметов Р.Н. (по согласованию),</w:t>
            </w:r>
          </w:p>
          <w:p>
            <w:pPr>
              <w:spacing w:after="20"/>
              <w:ind w:left="20"/>
              <w:jc w:val="both"/>
            </w:pPr>
            <w:r>
              <w:rPr>
                <w:rFonts w:ascii="Times New Roman"/>
                <w:b w:val="false"/>
                <w:i w:val="false"/>
                <w:color w:val="000000"/>
                <w:sz w:val="20"/>
              </w:rPr>
              <w:t>
директор ДТЭК АЗРК Абсаттарова 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35"/>
          <w:p>
            <w:pPr>
              <w:spacing w:after="20"/>
              <w:ind w:left="20"/>
              <w:jc w:val="both"/>
            </w:pPr>
            <w:r>
              <w:rPr>
                <w:rFonts w:ascii="Times New Roman"/>
                <w:b w:val="false"/>
                <w:i w:val="false"/>
                <w:color w:val="000000"/>
                <w:sz w:val="20"/>
              </w:rPr>
              <w:t>
2021</w:t>
            </w:r>
          </w:p>
          <w:bookmarkEnd w:id="73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Разработка приказа Министра национальной экономики о внесении изменений в Правила ценообразования на общественно значимых рынках в части пересмотра требований дифференциации предельных цен на розничную реализацию электрической энергии (электроснабжение) по группам потребителей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36"/>
          <w:p>
            <w:pPr>
              <w:spacing w:after="20"/>
              <w:ind w:left="20"/>
              <w:jc w:val="both"/>
            </w:pPr>
            <w:r>
              <w:rPr>
                <w:rFonts w:ascii="Times New Roman"/>
                <w:b w:val="false"/>
                <w:i w:val="false"/>
                <w:color w:val="000000"/>
                <w:sz w:val="20"/>
              </w:rPr>
              <w:t>
вице-министр национальной экономики РК Амрин А.К.,</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КРЕМ МНЭ Дарбаев А.К.,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заместитель Председателя Агентства по защите и развитию конкуренции РК Ахметов Р.Н. (по согласованию),</w:t>
            </w:r>
          </w:p>
          <w:p>
            <w:pPr>
              <w:spacing w:after="20"/>
              <w:ind w:left="20"/>
              <w:jc w:val="both"/>
            </w:pPr>
            <w:r>
              <w:rPr>
                <w:rFonts w:ascii="Times New Roman"/>
                <w:b w:val="false"/>
                <w:i w:val="false"/>
                <w:color w:val="000000"/>
                <w:sz w:val="20"/>
              </w:rPr>
              <w:t>
директор ДТЭК АЗРК Абсаттарова 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37"/>
          <w:p>
            <w:pPr>
              <w:spacing w:after="20"/>
              <w:ind w:left="20"/>
              <w:jc w:val="both"/>
            </w:pPr>
            <w:r>
              <w:rPr>
                <w:rFonts w:ascii="Times New Roman"/>
                <w:b w:val="false"/>
                <w:i w:val="false"/>
                <w:color w:val="000000"/>
                <w:sz w:val="20"/>
              </w:rPr>
              <w:t>
2022</w:t>
            </w:r>
          </w:p>
          <w:bookmarkEnd w:id="73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38"/>
          <w:p>
            <w:pPr>
              <w:spacing w:after="20"/>
              <w:ind w:left="20"/>
              <w:jc w:val="both"/>
            </w:pPr>
            <w:r>
              <w:rPr>
                <w:rFonts w:ascii="Times New Roman"/>
                <w:b w:val="false"/>
                <w:i w:val="false"/>
                <w:color w:val="000000"/>
                <w:sz w:val="20"/>
              </w:rPr>
              <w:t>
Показатель 3. Увеличение удельного веса потребителей, перешедших к альтернативным поставщикам электрической энергии</w:t>
            </w:r>
          </w:p>
          <w:bookmarkEnd w:id="738"/>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739"/>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39"/>
          <w:p>
            <w:pPr>
              <w:spacing w:after="20"/>
              <w:ind w:left="20"/>
              <w:jc w:val="both"/>
            </w:pPr>
            <w:r>
              <w:rPr>
                <w:rFonts w:ascii="Times New Roman"/>
                <w:b w:val="false"/>
                <w:i w:val="false"/>
                <w:color w:val="000000"/>
                <w:sz w:val="20"/>
              </w:rPr>
              <w:t>
вице-министр энергетики РК Рахимов К.Б., председатель Правления АО "КОРЭМ" (по согласованию) Ильяс 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онлайн цифровой платформы (market place) для смены поставщика электрической энергии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740"/>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ДТЭК АЗРК Абсаттарова М.Н., вице-министр энергетики РК Рахимов К.Б.,</w:t>
            </w:r>
          </w:p>
          <w:p>
            <w:pPr>
              <w:spacing w:after="20"/>
              <w:ind w:left="20"/>
              <w:jc w:val="both"/>
            </w:pPr>
            <w:r>
              <w:rPr>
                <w:rFonts w:ascii="Times New Roman"/>
                <w:b w:val="false"/>
                <w:i w:val="false"/>
                <w:color w:val="000000"/>
                <w:sz w:val="20"/>
              </w:rPr>
              <w:t>
директор ДРЭ МЭ Дарибаев А.Н., председатель Правления АО "КОРЭМ" Ильяс Б. 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41"/>
          <w:p>
            <w:pPr>
              <w:spacing w:after="20"/>
              <w:ind w:left="20"/>
              <w:jc w:val="both"/>
            </w:pPr>
            <w:r>
              <w:rPr>
                <w:rFonts w:ascii="Times New Roman"/>
                <w:b w:val="false"/>
                <w:i w:val="false"/>
                <w:color w:val="000000"/>
                <w:sz w:val="20"/>
              </w:rPr>
              <w:t xml:space="preserve">
10 </w:t>
            </w:r>
          </w:p>
          <w:bookmarkEnd w:id="741"/>
          <w:p>
            <w:pPr>
              <w:spacing w:after="20"/>
              <w:ind w:left="20"/>
              <w:jc w:val="both"/>
            </w:pPr>
            <w:r>
              <w:rPr>
                <w:rFonts w:ascii="Times New Roman"/>
                <w:b w:val="false"/>
                <w:i w:val="false"/>
                <w:color w:val="000000"/>
                <w:sz w:val="20"/>
              </w:rPr>
              <w:t>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742"/>
          <w:p>
            <w:pPr>
              <w:spacing w:after="20"/>
              <w:ind w:left="20"/>
              <w:jc w:val="both"/>
            </w:pPr>
            <w:r>
              <w:rPr>
                <w:rFonts w:ascii="Times New Roman"/>
                <w:b w:val="false"/>
                <w:i w:val="false"/>
                <w:color w:val="000000"/>
                <w:sz w:val="20"/>
              </w:rPr>
              <w:t>
Примечание:</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 – Объем нефтепродуктов, реализуемый через товарные биржи свыше 10 %, но не менее, определяется на основании решения Биржевого комитета с учетом конъюнктуры внутреннего рынка нефти и нефтепродуктов (производство, потребление, ценовая ситуация и т.д.).</w:t>
            </w:r>
          </w:p>
          <w:p>
            <w:pPr>
              <w:spacing w:after="20"/>
              <w:ind w:left="20"/>
              <w:jc w:val="both"/>
            </w:pPr>
            <w:r>
              <w:rPr>
                <w:rFonts w:ascii="Times New Roman"/>
                <w:b w:val="false"/>
                <w:i w:val="false"/>
                <w:color w:val="000000"/>
                <w:sz w:val="20"/>
              </w:rPr>
              <w:t>
** – Максимальная разница между группой потребителей и среднеотпускным тарифом на электроэнергию.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Развитие биржевой (организованной) торговли в рамках обеспечения доступа к "ключевой мощности" и устранения искажения ценообразования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43"/>
          <w:p>
            <w:pPr>
              <w:spacing w:after="20"/>
              <w:ind w:left="20"/>
              <w:jc w:val="both"/>
            </w:pPr>
            <w:r>
              <w:rPr>
                <w:rFonts w:ascii="Times New Roman"/>
                <w:b w:val="false"/>
                <w:i w:val="false"/>
                <w:color w:val="000000"/>
                <w:sz w:val="20"/>
              </w:rPr>
              <w:t>
вице-министр торговли и интеграции РК Казанбаев Е.К.,</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Агентства по защите и развитию конкуренции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Самбетов Б.К. (по согласованию), вице-министр энергетики РК Магауов 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 Карагаев Ж.Г.,</w:t>
            </w:r>
          </w:p>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744"/>
          <w:p>
            <w:pPr>
              <w:spacing w:after="20"/>
              <w:ind w:left="20"/>
              <w:jc w:val="both"/>
            </w:pPr>
            <w:r>
              <w:rPr>
                <w:rFonts w:ascii="Times New Roman"/>
                <w:b w:val="false"/>
                <w:i w:val="false"/>
                <w:color w:val="000000"/>
                <w:sz w:val="20"/>
              </w:rPr>
              <w:t xml:space="preserve">
Показатель 1 Увеличение доли реализации сжиженного нефтяного газа через товарные биржи и электронно-торговые площадки </w:t>
            </w:r>
          </w:p>
          <w:bookmarkEnd w:id="744"/>
          <w:p>
            <w:pPr>
              <w:spacing w:after="20"/>
              <w:ind w:left="20"/>
              <w:jc w:val="both"/>
            </w:pPr>
            <w:r>
              <w:rPr>
                <w:rFonts w:ascii="Times New Roman"/>
                <w:b w:val="false"/>
                <w:i w:val="false"/>
                <w:color w:val="000000"/>
                <w:sz w:val="20"/>
              </w:rPr>
              <w:t>
от общего объема реализации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45"/>
          <w:p>
            <w:pPr>
              <w:spacing w:after="20"/>
              <w:ind w:left="20"/>
              <w:jc w:val="both"/>
            </w:pPr>
            <w:r>
              <w:rPr>
                <w:rFonts w:ascii="Times New Roman"/>
                <w:b w:val="false"/>
                <w:i w:val="false"/>
                <w:color w:val="000000"/>
                <w:sz w:val="20"/>
              </w:rPr>
              <w:t>
вице-министр торговли и интеграции РК Казанбаев Е.К.,</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 Карагаев Ж.Б., заместитель Председателя Агентства по защите и развитию конкуренции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Самбетов Б.К.</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доли реализации бензина, дизельного топлива, топлива для реактивных двигателей и битума через товарные биржи от общего объема реализации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746"/>
          <w:p>
            <w:pPr>
              <w:spacing w:after="20"/>
              <w:ind w:left="20"/>
              <w:jc w:val="both"/>
            </w:pPr>
            <w:r>
              <w:rPr>
                <w:rFonts w:ascii="Times New Roman"/>
                <w:b w:val="false"/>
                <w:i w:val="false"/>
                <w:color w:val="000000"/>
                <w:sz w:val="20"/>
              </w:rPr>
              <w:t>
вице-министр торговли и интеграции РК Казанбаев Е.К., заместитель Председателя Агентства по защите и развитию конкуренции РК Самбетов Б.К. (по согласованию),</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 Магауов А.М.,</w:t>
            </w:r>
          </w:p>
          <w:p>
            <w:pPr>
              <w:spacing w:after="20"/>
              <w:ind w:left="20"/>
              <w:jc w:val="both"/>
            </w:pPr>
            <w:r>
              <w:rPr>
                <w:rFonts w:ascii="Times New Roman"/>
                <w:b w:val="false"/>
                <w:i w:val="false"/>
                <w:color w:val="000000"/>
                <w:sz w:val="20"/>
              </w:rPr>
              <w:t>
вице-министр энергетики РК Карагаев Ж.Г.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747"/>
          <w:p>
            <w:pPr>
              <w:spacing w:after="20"/>
              <w:ind w:left="20"/>
              <w:jc w:val="both"/>
            </w:pPr>
            <w:r>
              <w:rPr>
                <w:rFonts w:ascii="Times New Roman"/>
                <w:b w:val="false"/>
                <w:i w:val="false"/>
                <w:color w:val="000000"/>
                <w:sz w:val="20"/>
              </w:rPr>
              <w:t>
Показатель 3</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доли реализации угля через товарные биржи от общего объема производства напрямую региональным тупикам</w:t>
            </w:r>
          </w:p>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748"/>
          <w:p>
            <w:pPr>
              <w:spacing w:after="20"/>
              <w:ind w:left="20"/>
              <w:jc w:val="both"/>
            </w:pPr>
            <w:r>
              <w:rPr>
                <w:rFonts w:ascii="Times New Roman"/>
                <w:b w:val="false"/>
                <w:i w:val="false"/>
                <w:color w:val="000000"/>
                <w:sz w:val="20"/>
              </w:rPr>
              <w:t>
вице-министр торговли и интеграции РК Казанбаев Е.К.,</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Агентства по защите и развитию конкуренции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Самбетов Б.К. (по согласованию),</w:t>
            </w:r>
          </w:p>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Закрепление в Плане поставок нефтепродуктов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749"/>
          <w:p>
            <w:pPr>
              <w:spacing w:after="20"/>
              <w:ind w:left="20"/>
              <w:jc w:val="both"/>
            </w:pPr>
            <w:r>
              <w:rPr>
                <w:rFonts w:ascii="Times New Roman"/>
                <w:b w:val="false"/>
                <w:i w:val="false"/>
                <w:color w:val="000000"/>
                <w:sz w:val="20"/>
              </w:rPr>
              <w:t>
вице-министр торговли и интеграции РК Казанбаев Е.К.,</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ДВТ МТИ Толешов М.Б.,</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 Магауов А.М.,</w:t>
            </w:r>
          </w:p>
          <w:p>
            <w:pPr>
              <w:spacing w:after="20"/>
              <w:ind w:left="20"/>
              <w:jc w:val="both"/>
            </w:pPr>
            <w:r>
              <w:rPr>
                <w:rFonts w:ascii="Times New Roman"/>
                <w:b w:val="false"/>
                <w:i w:val="false"/>
                <w:color w:val="000000"/>
                <w:sz w:val="20"/>
              </w:rPr>
              <w:t>
</w:t>
            </w:r>
            <w:r>
              <w:rPr>
                <w:rFonts w:ascii="Times New Roman"/>
                <w:b w:val="false"/>
                <w:i w:val="false"/>
                <w:color w:val="000000"/>
                <w:sz w:val="20"/>
              </w:rPr>
              <w:t>и.о. директора ДГН МЭ Балтагулов Д.Ш.,</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Агентства по защите и развитию конкуренции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Самбетов Б.К. (по согласованию),</w:t>
            </w:r>
          </w:p>
          <w:p>
            <w:pPr>
              <w:spacing w:after="20"/>
              <w:ind w:left="20"/>
              <w:jc w:val="both"/>
            </w:pPr>
            <w:r>
              <w:rPr>
                <w:rFonts w:ascii="Times New Roman"/>
                <w:b w:val="false"/>
                <w:i w:val="false"/>
                <w:color w:val="000000"/>
                <w:sz w:val="20"/>
              </w:rPr>
              <w:t xml:space="preserve">
директор ДБК АЗРК Ортакбаева А.Б.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Принятие правил биржевой торговли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750"/>
          <w:p>
            <w:pPr>
              <w:spacing w:after="20"/>
              <w:ind w:left="20"/>
              <w:jc w:val="both"/>
            </w:pPr>
            <w:r>
              <w:rPr>
                <w:rFonts w:ascii="Times New Roman"/>
                <w:b w:val="false"/>
                <w:i w:val="false"/>
                <w:color w:val="000000"/>
                <w:sz w:val="20"/>
              </w:rPr>
              <w:t>
вице-министр торговли и интеграции РК Казанбаев Е.К.,</w:t>
            </w:r>
          </w:p>
          <w:bookmarkEnd w:id="750"/>
          <w:p>
            <w:pPr>
              <w:spacing w:after="20"/>
              <w:ind w:left="20"/>
              <w:jc w:val="both"/>
            </w:pPr>
            <w:r>
              <w:rPr>
                <w:rFonts w:ascii="Times New Roman"/>
                <w:b w:val="false"/>
                <w:i w:val="false"/>
                <w:color w:val="000000"/>
                <w:sz w:val="20"/>
              </w:rPr>
              <w:t>
директор ДВТ МТИ Толешов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Обеспечение регистрации внебиржевых сделок и закрепление соответствующей ответственности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751"/>
          <w:p>
            <w:pPr>
              <w:spacing w:after="20"/>
              <w:ind w:left="20"/>
              <w:jc w:val="both"/>
            </w:pPr>
            <w:r>
              <w:rPr>
                <w:rFonts w:ascii="Times New Roman"/>
                <w:b w:val="false"/>
                <w:i w:val="false"/>
                <w:color w:val="000000"/>
                <w:sz w:val="20"/>
              </w:rPr>
              <w:t>
вице-министр торговли и интеграции РК Казанбаев Е.К.,</w:t>
            </w:r>
          </w:p>
          <w:bookmarkEnd w:id="751"/>
          <w:p>
            <w:pPr>
              <w:spacing w:after="20"/>
              <w:ind w:left="20"/>
              <w:jc w:val="both"/>
            </w:pPr>
            <w:r>
              <w:rPr>
                <w:rFonts w:ascii="Times New Roman"/>
                <w:b w:val="false"/>
                <w:i w:val="false"/>
                <w:color w:val="000000"/>
                <w:sz w:val="20"/>
              </w:rPr>
              <w:t>
директор ДВТ МТИ Толешов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Включение сжиженного нефтяного газа в перечень биржевых товаров с долей реализации сжиженного нефтяного газа через товарные биржи (с 2022 года 100 %) и электронно-торговые площадки (до конца 2021 года 80%) от общего объема реализации (за исключением объемов, предназначенных для определенной категории покупателей предусмотренных законом Республики Казахстан от 9 января 2012 года "О газе и газоснабжении")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752"/>
          <w:p>
            <w:pPr>
              <w:spacing w:after="20"/>
              <w:ind w:left="20"/>
              <w:jc w:val="both"/>
            </w:pPr>
            <w:r>
              <w:rPr>
                <w:rFonts w:ascii="Times New Roman"/>
                <w:b w:val="false"/>
                <w:i w:val="false"/>
                <w:color w:val="000000"/>
                <w:sz w:val="20"/>
              </w:rPr>
              <w:t>
вице-министр торговли и интеграции РК Казанбаев Е.К.,</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ДВТ МТИ Толешов М.Б., заместитель Председателя Агентства по защите и развитию конкуренции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Самбетов Б.К.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ДТЭК АЗРК</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Абсаттарова М.Н.,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ДБК АЗРК Ортакбаева А.Б., </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 Магауов А.М.,</w:t>
            </w:r>
          </w:p>
          <w:p>
            <w:pPr>
              <w:spacing w:after="20"/>
              <w:ind w:left="20"/>
              <w:jc w:val="both"/>
            </w:pPr>
            <w:r>
              <w:rPr>
                <w:rFonts w:ascii="Times New Roman"/>
                <w:b w:val="false"/>
                <w:i w:val="false"/>
                <w:color w:val="000000"/>
                <w:sz w:val="20"/>
              </w:rPr>
              <w:t>
и.о. директора ДГН МЭ Балтагулов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Формирование макрорегионов для распределения сжиженного нефтяного газа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753"/>
          <w:p>
            <w:pPr>
              <w:spacing w:after="20"/>
              <w:ind w:left="20"/>
              <w:jc w:val="both"/>
            </w:pPr>
            <w:r>
              <w:rPr>
                <w:rFonts w:ascii="Times New Roman"/>
                <w:b w:val="false"/>
                <w:i w:val="false"/>
                <w:color w:val="000000"/>
                <w:sz w:val="20"/>
              </w:rPr>
              <w:t>
вице-министр МТИ Казанбаев Е.К.,</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ДВТ МТИ Толешов М.Б., заместитель Председателя Агентства по защите и развитию конкуренции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Самбетов Б.К. (по согласованию) директор ДТЭК АЗРК Абсаттарова М.Н. (по согласованию), вице-министр энергетики РК Магауов 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и.о. директора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ДГН МЭ </w:t>
            </w:r>
          </w:p>
          <w:p>
            <w:pPr>
              <w:spacing w:after="20"/>
              <w:ind w:left="20"/>
              <w:jc w:val="both"/>
            </w:pPr>
            <w:r>
              <w:rPr>
                <w:rFonts w:ascii="Times New Roman"/>
                <w:b w:val="false"/>
                <w:i w:val="false"/>
                <w:color w:val="000000"/>
                <w:sz w:val="20"/>
              </w:rPr>
              <w:t>
Балтагулов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Внесение изменений в Перечень биржевых товаров в части установления доли (реализация пшеницы и меслина через товарные биржи от общего объема реализации 5% ежегодно), подлежащей обязательной реализации через товарные биржи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754"/>
          <w:p>
            <w:pPr>
              <w:spacing w:after="20"/>
              <w:ind w:left="20"/>
              <w:jc w:val="both"/>
            </w:pPr>
            <w:r>
              <w:rPr>
                <w:rFonts w:ascii="Times New Roman"/>
                <w:b w:val="false"/>
                <w:i w:val="false"/>
                <w:color w:val="000000"/>
                <w:sz w:val="20"/>
              </w:rPr>
              <w:t>
вице-министр торговли и интеграции РК Казанбаев Е.К.,</w:t>
            </w:r>
          </w:p>
          <w:bookmarkEnd w:id="754"/>
          <w:p>
            <w:pPr>
              <w:spacing w:after="20"/>
              <w:ind w:left="20"/>
              <w:jc w:val="both"/>
            </w:pPr>
            <w:r>
              <w:rPr>
                <w:rFonts w:ascii="Times New Roman"/>
                <w:b w:val="false"/>
                <w:i w:val="false"/>
                <w:color w:val="000000"/>
                <w:sz w:val="20"/>
              </w:rPr>
              <w:t xml:space="preserve">
директор ДВТ МТИ Толешов М.Б.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Разработка проекта Закона о внесение изменений в Закон "О биржевой торговле" в части обеспечения регистрации внебиржевых сделок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755"/>
          <w:p>
            <w:pPr>
              <w:spacing w:after="20"/>
              <w:ind w:left="20"/>
              <w:jc w:val="both"/>
            </w:pPr>
            <w:r>
              <w:rPr>
                <w:rFonts w:ascii="Times New Roman"/>
                <w:b w:val="false"/>
                <w:i w:val="false"/>
                <w:color w:val="000000"/>
                <w:sz w:val="20"/>
              </w:rPr>
              <w:t>
вице-министр торговли и интеграции РК Казанбаев Е.К.,</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ДВТ МТИ Толешов М.Б., заместитель Председателя Агентства по защите и развитию конкуренции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Самбетов Б.К. (по согласованию),</w:t>
            </w:r>
          </w:p>
          <w:p>
            <w:pPr>
              <w:spacing w:after="20"/>
              <w:ind w:left="20"/>
              <w:jc w:val="both"/>
            </w:pPr>
            <w:r>
              <w:rPr>
                <w:rFonts w:ascii="Times New Roman"/>
                <w:b w:val="false"/>
                <w:i w:val="false"/>
                <w:color w:val="000000"/>
                <w:sz w:val="20"/>
              </w:rPr>
              <w:t>
директор ДБК АЗРК Ортакбаева 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Разгосударствление экономики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756"/>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 Шаимова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Жаналинов Д.Е.,</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 Куантыров А.С.,</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Савельева Т.М.,</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w:t>
            </w:r>
          </w:p>
          <w:p>
            <w:pPr>
              <w:spacing w:after="20"/>
              <w:ind w:left="20"/>
              <w:jc w:val="both"/>
            </w:pPr>
            <w:r>
              <w:rPr>
                <w:rFonts w:ascii="Times New Roman"/>
                <w:b w:val="false"/>
                <w:i w:val="false"/>
                <w:color w:val="000000"/>
                <w:sz w:val="20"/>
              </w:rPr>
              <w:t>
 Кеңбеил 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757"/>
          <w:p>
            <w:pPr>
              <w:spacing w:after="20"/>
              <w:ind w:left="20"/>
              <w:jc w:val="both"/>
            </w:pPr>
            <w:r>
              <w:rPr>
                <w:rFonts w:ascii="Times New Roman"/>
                <w:b w:val="false"/>
                <w:i w:val="false"/>
                <w:color w:val="000000"/>
                <w:sz w:val="20"/>
              </w:rPr>
              <w:t>
Показатель 1 Снижение доли государства в экономике</w:t>
            </w:r>
          </w:p>
          <w:bookmarkEnd w:id="757"/>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758"/>
          <w:p>
            <w:pPr>
              <w:spacing w:after="20"/>
              <w:ind w:left="20"/>
              <w:jc w:val="both"/>
            </w:pPr>
            <w:r>
              <w:rPr>
                <w:rFonts w:ascii="Times New Roman"/>
                <w:b w:val="false"/>
                <w:i w:val="false"/>
                <w:color w:val="000000"/>
                <w:sz w:val="20"/>
              </w:rPr>
              <w:t>
вице-министр национальной экономики РК Шаимова А.А.,</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Жаналинов 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Агентства по защите и развитию конкуренции РК Самбетов Б.К.</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 Куантыров А.С.,</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Савельева Т.М.,</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w:t>
            </w:r>
          </w:p>
          <w:p>
            <w:pPr>
              <w:spacing w:after="20"/>
              <w:ind w:left="20"/>
              <w:jc w:val="both"/>
            </w:pPr>
            <w:r>
              <w:rPr>
                <w:rFonts w:ascii="Times New Roman"/>
                <w:b w:val="false"/>
                <w:i w:val="false"/>
                <w:color w:val="000000"/>
                <w:sz w:val="20"/>
              </w:rPr>
              <w:t>
Кеңбеил 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759"/>
          <w:p>
            <w:pPr>
              <w:spacing w:after="20"/>
              <w:ind w:left="20"/>
              <w:jc w:val="both"/>
            </w:pPr>
            <w:r>
              <w:rPr>
                <w:rFonts w:ascii="Times New Roman"/>
                <w:b w:val="false"/>
                <w:i w:val="false"/>
                <w:color w:val="000000"/>
                <w:sz w:val="20"/>
              </w:rPr>
              <w:t>
2025</w:t>
            </w:r>
          </w:p>
          <w:bookmarkEnd w:id="75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Проведение секторального анализа на предмет дополнения плана приватизации, продажи отдельных профильных активов государства, сокращения видов деятельности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760"/>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60"/>
          <w:p>
            <w:pPr>
              <w:spacing w:after="20"/>
              <w:ind w:left="20"/>
              <w:jc w:val="both"/>
            </w:pPr>
            <w:r>
              <w:rPr>
                <w:rFonts w:ascii="Times New Roman"/>
                <w:b w:val="false"/>
                <w:i w:val="false"/>
                <w:color w:val="000000"/>
                <w:sz w:val="20"/>
              </w:rPr>
              <w:t>
директор ДЭККГП Ермагамбетов Ж.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761"/>
          <w:p>
            <w:pPr>
              <w:spacing w:after="20"/>
              <w:ind w:left="20"/>
              <w:jc w:val="both"/>
            </w:pPr>
            <w:r>
              <w:rPr>
                <w:rFonts w:ascii="Times New Roman"/>
                <w:b w:val="false"/>
                <w:i w:val="false"/>
                <w:color w:val="000000"/>
                <w:sz w:val="20"/>
              </w:rPr>
              <w:t>
1</w:t>
            </w:r>
          </w:p>
          <w:bookmarkEnd w:id="761"/>
          <w:p>
            <w:pPr>
              <w:spacing w:after="20"/>
              <w:ind w:left="20"/>
              <w:jc w:val="both"/>
            </w:pPr>
            <w:r>
              <w:rPr>
                <w:rFonts w:ascii="Times New Roman"/>
                <w:b w:val="false"/>
                <w:i w:val="false"/>
                <w:color w:val="000000"/>
                <w:sz w:val="20"/>
              </w:rPr>
              <w:t>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762"/>
          <w:p>
            <w:pPr>
              <w:spacing w:after="20"/>
              <w:ind w:left="20"/>
              <w:jc w:val="both"/>
            </w:pPr>
            <w:r>
              <w:rPr>
                <w:rFonts w:ascii="Times New Roman"/>
                <w:b w:val="false"/>
                <w:i w:val="false"/>
                <w:color w:val="000000"/>
                <w:sz w:val="20"/>
              </w:rPr>
              <w:t>
1</w:t>
            </w:r>
          </w:p>
          <w:bookmarkEnd w:id="762"/>
          <w:p>
            <w:pPr>
              <w:spacing w:after="20"/>
              <w:ind w:left="20"/>
              <w:jc w:val="both"/>
            </w:pPr>
            <w:r>
              <w:rPr>
                <w:rFonts w:ascii="Times New Roman"/>
                <w:b w:val="false"/>
                <w:i w:val="false"/>
                <w:color w:val="000000"/>
                <w:sz w:val="20"/>
              </w:rPr>
              <w:t>
анализ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763"/>
          <w:p>
            <w:pPr>
              <w:spacing w:after="20"/>
              <w:ind w:left="20"/>
              <w:jc w:val="both"/>
            </w:pPr>
            <w:r>
              <w:rPr>
                <w:rFonts w:ascii="Times New Roman"/>
                <w:b w:val="false"/>
                <w:i w:val="false"/>
                <w:color w:val="000000"/>
                <w:sz w:val="20"/>
              </w:rPr>
              <w:t>
1</w:t>
            </w:r>
          </w:p>
          <w:bookmarkEnd w:id="763"/>
          <w:p>
            <w:pPr>
              <w:spacing w:after="20"/>
              <w:ind w:left="20"/>
              <w:jc w:val="both"/>
            </w:pPr>
            <w:r>
              <w:rPr>
                <w:rFonts w:ascii="Times New Roman"/>
                <w:b w:val="false"/>
                <w:i w:val="false"/>
                <w:color w:val="000000"/>
                <w:sz w:val="20"/>
              </w:rPr>
              <w:t>
анализ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764"/>
          <w:p>
            <w:pPr>
              <w:spacing w:after="20"/>
              <w:ind w:left="20"/>
              <w:jc w:val="both"/>
            </w:pPr>
            <w:r>
              <w:rPr>
                <w:rFonts w:ascii="Times New Roman"/>
                <w:b w:val="false"/>
                <w:i w:val="false"/>
                <w:color w:val="000000"/>
                <w:sz w:val="20"/>
              </w:rPr>
              <w:t>
1</w:t>
            </w:r>
          </w:p>
          <w:bookmarkEnd w:id="764"/>
          <w:p>
            <w:pPr>
              <w:spacing w:after="20"/>
              <w:ind w:left="20"/>
              <w:jc w:val="both"/>
            </w:pPr>
            <w:r>
              <w:rPr>
                <w:rFonts w:ascii="Times New Roman"/>
                <w:b w:val="false"/>
                <w:i w:val="false"/>
                <w:color w:val="000000"/>
                <w:sz w:val="20"/>
              </w:rPr>
              <w:t>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765"/>
          <w:p>
            <w:pPr>
              <w:spacing w:after="20"/>
              <w:ind w:left="20"/>
              <w:jc w:val="both"/>
            </w:pPr>
            <w:r>
              <w:rPr>
                <w:rFonts w:ascii="Times New Roman"/>
                <w:b w:val="false"/>
                <w:i w:val="false"/>
                <w:color w:val="000000"/>
                <w:sz w:val="20"/>
              </w:rPr>
              <w:t>
1</w:t>
            </w:r>
          </w:p>
          <w:bookmarkEnd w:id="765"/>
          <w:p>
            <w:pPr>
              <w:spacing w:after="20"/>
              <w:ind w:left="20"/>
              <w:jc w:val="both"/>
            </w:pPr>
            <w:r>
              <w:rPr>
                <w:rFonts w:ascii="Times New Roman"/>
                <w:b w:val="false"/>
                <w:i w:val="false"/>
                <w:color w:val="000000"/>
                <w:sz w:val="20"/>
              </w:rPr>
              <w:t>
анализ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Внесение дополнений в план приватизации по итогам секторального анализа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766"/>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ДЭККГП АЗРК </w:t>
            </w:r>
          </w:p>
          <w:p>
            <w:pPr>
              <w:spacing w:after="20"/>
              <w:ind w:left="20"/>
              <w:jc w:val="both"/>
            </w:pPr>
            <w:r>
              <w:rPr>
                <w:rFonts w:ascii="Times New Roman"/>
                <w:b w:val="false"/>
                <w:i w:val="false"/>
                <w:color w:val="000000"/>
                <w:sz w:val="20"/>
              </w:rPr>
              <w:t>
</w:t>
            </w:r>
            <w:r>
              <w:rPr>
                <w:rFonts w:ascii="Times New Roman"/>
                <w:b w:val="false"/>
                <w:i w:val="false"/>
                <w:color w:val="000000"/>
                <w:sz w:val="20"/>
              </w:rPr>
              <w:t>Ермагамбетов Ж. М.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 Шаимова А.А.</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ДПУГА МНЭ</w:t>
            </w:r>
          </w:p>
          <w:p>
            <w:pPr>
              <w:spacing w:after="20"/>
              <w:ind w:left="20"/>
              <w:jc w:val="both"/>
            </w:pPr>
            <w:r>
              <w:rPr>
                <w:rFonts w:ascii="Times New Roman"/>
                <w:b w:val="false"/>
                <w:i w:val="false"/>
                <w:color w:val="000000"/>
                <w:sz w:val="20"/>
              </w:rPr>
              <w:t>
Есдаулетова 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количества государственных заданий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767"/>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 вице-министр национальной экономики РК Куантыров А.С.,</w:t>
            </w:r>
          </w:p>
          <w:bookmarkEnd w:id="767"/>
          <w:p>
            <w:pPr>
              <w:spacing w:after="20"/>
              <w:ind w:left="20"/>
              <w:jc w:val="both"/>
            </w:pPr>
            <w:r>
              <w:rPr>
                <w:rFonts w:ascii="Times New Roman"/>
                <w:b w:val="false"/>
                <w:i w:val="false"/>
                <w:color w:val="000000"/>
                <w:sz w:val="20"/>
              </w:rPr>
              <w:t>
вице-министр финансов РК Савельева 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Разработка проекта Закона о внесение изменений в Бюджетный кодекс в части определения исчерпывающего перечня товаров (работ, услуг), приобретаемых через государственные задания и их сокращение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768"/>
          <w:p>
            <w:pPr>
              <w:spacing w:after="20"/>
              <w:ind w:left="20"/>
              <w:jc w:val="both"/>
            </w:pPr>
            <w:r>
              <w:rPr>
                <w:rFonts w:ascii="Times New Roman"/>
                <w:b w:val="false"/>
                <w:i w:val="false"/>
                <w:color w:val="000000"/>
                <w:sz w:val="20"/>
              </w:rPr>
              <w:t xml:space="preserve">
первый заместитель Председателя Агентства по защите и развитию конкуренции РК Ахметов Р.Н. (по согласованию), директор ДЭККГП АЗРК Ермагамбетов Ж. М., </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 Куантыров 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директора ДБП МНЭ Назарова Д.К., </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 Савельева Т.М.,</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ДБП МФ</w:t>
            </w:r>
          </w:p>
          <w:p>
            <w:pPr>
              <w:spacing w:after="20"/>
              <w:ind w:left="20"/>
              <w:jc w:val="both"/>
            </w:pPr>
            <w:r>
              <w:rPr>
                <w:rFonts w:ascii="Times New Roman"/>
                <w:b w:val="false"/>
                <w:i w:val="false"/>
                <w:color w:val="000000"/>
                <w:sz w:val="20"/>
              </w:rPr>
              <w:t>
Ахтанжанов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Снижение количества единых операторов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Разработка проекта Закона о внесение изменений в законодательство в части упразднения некоторых институтов "единых операторов"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69"/>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ДЭККГП АЗРК </w:t>
            </w:r>
          </w:p>
          <w:p>
            <w:pPr>
              <w:spacing w:after="20"/>
              <w:ind w:left="20"/>
              <w:jc w:val="both"/>
            </w:pPr>
            <w:r>
              <w:rPr>
                <w:rFonts w:ascii="Times New Roman"/>
                <w:b w:val="false"/>
                <w:i w:val="false"/>
                <w:color w:val="000000"/>
                <w:sz w:val="20"/>
              </w:rPr>
              <w:t>
</w:t>
            </w:r>
            <w:r>
              <w:rPr>
                <w:rFonts w:ascii="Times New Roman"/>
                <w:b w:val="false"/>
                <w:i w:val="false"/>
                <w:color w:val="000000"/>
                <w:sz w:val="20"/>
              </w:rPr>
              <w:t>Ермагамбетов Ж. М., вице-министр национальной экономики РК Куантыров А.С.,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ДБП МНЭ Назарова Д.К.,</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 Жаналинов Д.Е.,</w:t>
            </w:r>
          </w:p>
          <w:p>
            <w:pPr>
              <w:spacing w:after="20"/>
              <w:ind w:left="20"/>
              <w:jc w:val="both"/>
            </w:pPr>
            <w:r>
              <w:rPr>
                <w:rFonts w:ascii="Times New Roman"/>
                <w:b w:val="false"/>
                <w:i w:val="false"/>
                <w:color w:val="000000"/>
                <w:sz w:val="20"/>
              </w:rPr>
              <w:t>
председатель КГИП МФ Ташенов Б.Х.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Разработка проекта Закона о внесение изменений в законодательство в части регулирования деятельности государственных и частных операторов по аналогии с субъектами государственной монополии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770"/>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ДЭККГП АЗРК </w:t>
            </w:r>
          </w:p>
          <w:p>
            <w:pPr>
              <w:spacing w:after="20"/>
              <w:ind w:left="20"/>
              <w:jc w:val="both"/>
            </w:pPr>
            <w:r>
              <w:rPr>
                <w:rFonts w:ascii="Times New Roman"/>
                <w:b w:val="false"/>
                <w:i w:val="false"/>
                <w:color w:val="000000"/>
                <w:sz w:val="20"/>
              </w:rPr>
              <w:t>
</w:t>
            </w:r>
            <w:r>
              <w:rPr>
                <w:rFonts w:ascii="Times New Roman"/>
                <w:b w:val="false"/>
                <w:i w:val="false"/>
                <w:color w:val="000000"/>
                <w:sz w:val="20"/>
              </w:rPr>
              <w:t>Ермагамбетов Ж. М.,</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 Куантыров А.С.,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ДБП МНЭ</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Назарова Д.К., вице-министр финансов РК Жаналинов Д.Е.,</w:t>
            </w:r>
          </w:p>
          <w:p>
            <w:pPr>
              <w:spacing w:after="20"/>
              <w:ind w:left="20"/>
              <w:jc w:val="both"/>
            </w:pPr>
            <w:r>
              <w:rPr>
                <w:rFonts w:ascii="Times New Roman"/>
                <w:b w:val="false"/>
                <w:i w:val="false"/>
                <w:color w:val="000000"/>
                <w:sz w:val="20"/>
              </w:rPr>
              <w:t>
председатель КГИП МФ Ташенов Б.Х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Увеличение объема товаров (работ услуг), приобретаемых конкурентным способом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771"/>
          <w:p>
            <w:pPr>
              <w:spacing w:after="20"/>
              <w:ind w:left="20"/>
              <w:jc w:val="both"/>
            </w:pPr>
            <w:r>
              <w:rPr>
                <w:rFonts w:ascii="Times New Roman"/>
                <w:b w:val="false"/>
                <w:i w:val="false"/>
                <w:color w:val="000000"/>
                <w:sz w:val="20"/>
              </w:rPr>
              <w:t xml:space="preserve">
первый заместитель Председателя Агентства по защите и развитию конкуренции РК Ахметов Р.Н. (по согласованию), вице-министр финансов РК </w:t>
            </w:r>
          </w:p>
          <w:bookmarkEnd w:id="771"/>
          <w:p>
            <w:pPr>
              <w:spacing w:after="20"/>
              <w:ind w:left="20"/>
              <w:jc w:val="both"/>
            </w:pPr>
            <w:r>
              <w:rPr>
                <w:rFonts w:ascii="Times New Roman"/>
                <w:b w:val="false"/>
                <w:i w:val="false"/>
                <w:color w:val="000000"/>
                <w:sz w:val="20"/>
              </w:rPr>
              <w:t>
Кеңбеил 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772"/>
          <w:p>
            <w:pPr>
              <w:spacing w:after="20"/>
              <w:ind w:left="20"/>
              <w:jc w:val="both"/>
            </w:pPr>
            <w:r>
              <w:rPr>
                <w:rFonts w:ascii="Times New Roman"/>
                <w:b w:val="false"/>
                <w:i w:val="false"/>
                <w:color w:val="000000"/>
                <w:sz w:val="20"/>
              </w:rPr>
              <w:t>
4,2</w:t>
            </w:r>
          </w:p>
          <w:bookmarkEnd w:id="772"/>
          <w:p>
            <w:pPr>
              <w:spacing w:after="20"/>
              <w:ind w:left="20"/>
              <w:jc w:val="both"/>
            </w:pPr>
            <w:r>
              <w:rPr>
                <w:rFonts w:ascii="Times New Roman"/>
                <w:b w:val="false"/>
                <w:i w:val="false"/>
                <w:color w:val="000000"/>
                <w:sz w:val="20"/>
              </w:rPr>
              <w:t>
млрд.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773"/>
          <w:p>
            <w:pPr>
              <w:spacing w:after="20"/>
              <w:ind w:left="20"/>
              <w:jc w:val="both"/>
            </w:pPr>
            <w:r>
              <w:rPr>
                <w:rFonts w:ascii="Times New Roman"/>
                <w:b w:val="false"/>
                <w:i w:val="false"/>
                <w:color w:val="000000"/>
                <w:sz w:val="20"/>
              </w:rPr>
              <w:t>
49,2</w:t>
            </w:r>
          </w:p>
          <w:bookmarkEnd w:id="773"/>
          <w:p>
            <w:pPr>
              <w:spacing w:after="20"/>
              <w:ind w:left="20"/>
              <w:jc w:val="both"/>
            </w:pPr>
            <w:r>
              <w:rPr>
                <w:rFonts w:ascii="Times New Roman"/>
                <w:b w:val="false"/>
                <w:i w:val="false"/>
                <w:color w:val="000000"/>
                <w:sz w:val="20"/>
              </w:rPr>
              <w:t>
млрд.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774"/>
          <w:p>
            <w:pPr>
              <w:spacing w:after="20"/>
              <w:ind w:left="20"/>
              <w:jc w:val="both"/>
            </w:pPr>
            <w:r>
              <w:rPr>
                <w:rFonts w:ascii="Times New Roman"/>
                <w:b w:val="false"/>
                <w:i w:val="false"/>
                <w:color w:val="000000"/>
                <w:sz w:val="20"/>
              </w:rPr>
              <w:t>
51,1</w:t>
            </w:r>
          </w:p>
          <w:bookmarkEnd w:id="774"/>
          <w:p>
            <w:pPr>
              <w:spacing w:after="20"/>
              <w:ind w:left="20"/>
              <w:jc w:val="both"/>
            </w:pPr>
            <w:r>
              <w:rPr>
                <w:rFonts w:ascii="Times New Roman"/>
                <w:b w:val="false"/>
                <w:i w:val="false"/>
                <w:color w:val="000000"/>
                <w:sz w:val="20"/>
              </w:rPr>
              <w:t>
млрд.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775"/>
          <w:p>
            <w:pPr>
              <w:spacing w:after="20"/>
              <w:ind w:left="20"/>
              <w:jc w:val="both"/>
            </w:pPr>
            <w:r>
              <w:rPr>
                <w:rFonts w:ascii="Times New Roman"/>
                <w:b w:val="false"/>
                <w:i w:val="false"/>
                <w:color w:val="000000"/>
                <w:sz w:val="20"/>
              </w:rPr>
              <w:t>
52,7</w:t>
            </w:r>
          </w:p>
          <w:bookmarkEnd w:id="775"/>
          <w:p>
            <w:pPr>
              <w:spacing w:after="20"/>
              <w:ind w:left="20"/>
              <w:jc w:val="both"/>
            </w:pPr>
            <w:r>
              <w:rPr>
                <w:rFonts w:ascii="Times New Roman"/>
                <w:b w:val="false"/>
                <w:i w:val="false"/>
                <w:color w:val="000000"/>
                <w:sz w:val="20"/>
              </w:rPr>
              <w:t>
млрд.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Разработка проекта Закона о внесение изменений в Закон Республики Казахстан "О государственных закупках" в части сокращения оснований закупа из одного источника.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776"/>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РК Ахметов Р.Н. (по согласованию),</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ДР АЗРК Альжан Е.И.,</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финансов РК</w:t>
            </w:r>
          </w:p>
          <w:p>
            <w:pPr>
              <w:spacing w:after="20"/>
              <w:ind w:left="20"/>
              <w:jc w:val="both"/>
            </w:pPr>
            <w:r>
              <w:rPr>
                <w:rFonts w:ascii="Times New Roman"/>
                <w:b w:val="false"/>
                <w:i w:val="false"/>
                <w:color w:val="000000"/>
                <w:sz w:val="20"/>
              </w:rPr>
              <w:t>Кеңбеил Д.М.,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ДЗГЗ МФ </w:t>
            </w:r>
          </w:p>
          <w:p>
            <w:pPr>
              <w:spacing w:after="20"/>
              <w:ind w:left="20"/>
              <w:jc w:val="both"/>
            </w:pPr>
            <w:r>
              <w:rPr>
                <w:rFonts w:ascii="Times New Roman"/>
                <w:b w:val="false"/>
                <w:i w:val="false"/>
                <w:color w:val="000000"/>
                <w:sz w:val="20"/>
              </w:rPr>
              <w:t>
Адильханов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777"/>
          <w:p>
            <w:pPr>
              <w:spacing w:after="20"/>
              <w:ind w:left="20"/>
              <w:jc w:val="both"/>
            </w:pPr>
            <w:r>
              <w:rPr>
                <w:rFonts w:ascii="Times New Roman"/>
                <w:b w:val="false"/>
                <w:i w:val="false"/>
                <w:color w:val="000000"/>
                <w:sz w:val="20"/>
              </w:rPr>
              <w:t>
1 272 207</w:t>
            </w:r>
          </w:p>
          <w:bookmarkEnd w:id="777"/>
          <w:p>
            <w:pPr>
              <w:spacing w:after="20"/>
              <w:ind w:left="20"/>
              <w:jc w:val="both"/>
            </w:pPr>
            <w:r>
              <w:rPr>
                <w:rFonts w:ascii="Times New Roman"/>
                <w:b w:val="false"/>
                <w:i w:val="false"/>
                <w:color w:val="000000"/>
                <w:sz w:val="20"/>
              </w:rPr>
              <w:t>
923,3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778"/>
          <w:p>
            <w:pPr>
              <w:spacing w:after="20"/>
              <w:ind w:left="20"/>
              <w:jc w:val="both"/>
            </w:pPr>
            <w:r>
              <w:rPr>
                <w:rFonts w:ascii="Times New Roman"/>
                <w:b w:val="false"/>
                <w:i w:val="false"/>
                <w:color w:val="000000"/>
                <w:sz w:val="20"/>
              </w:rPr>
              <w:t>
1 370 367</w:t>
            </w:r>
          </w:p>
          <w:bookmarkEnd w:id="778"/>
          <w:p>
            <w:pPr>
              <w:spacing w:after="20"/>
              <w:ind w:left="20"/>
              <w:jc w:val="both"/>
            </w:pPr>
            <w:r>
              <w:rPr>
                <w:rFonts w:ascii="Times New Roman"/>
                <w:b w:val="false"/>
                <w:i w:val="false"/>
                <w:color w:val="000000"/>
                <w:sz w:val="20"/>
              </w:rPr>
              <w:t>
038,7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1 620 056 904,0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1 963 862 120,0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2 228 835 933,0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8 455 329 919,0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779"/>
          <w:p>
            <w:pPr>
              <w:spacing w:after="20"/>
              <w:ind w:left="20"/>
              <w:jc w:val="both"/>
            </w:pPr>
            <w:r>
              <w:rPr>
                <w:rFonts w:ascii="Times New Roman"/>
                <w:b w:val="false"/>
                <w:i w:val="false"/>
                <w:color w:val="000000"/>
                <w:sz w:val="20"/>
              </w:rPr>
              <w:t>
270 740</w:t>
            </w:r>
          </w:p>
          <w:bookmarkEnd w:id="779"/>
          <w:p>
            <w:pPr>
              <w:spacing w:after="20"/>
              <w:ind w:left="20"/>
              <w:jc w:val="both"/>
            </w:pPr>
            <w:r>
              <w:rPr>
                <w:rFonts w:ascii="Times New Roman"/>
                <w:b w:val="false"/>
                <w:i w:val="false"/>
                <w:color w:val="000000"/>
                <w:sz w:val="20"/>
              </w:rPr>
              <w:t>
562,0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780"/>
          <w:p>
            <w:pPr>
              <w:spacing w:after="20"/>
              <w:ind w:left="20"/>
              <w:jc w:val="both"/>
            </w:pPr>
            <w:r>
              <w:rPr>
                <w:rFonts w:ascii="Times New Roman"/>
                <w:b w:val="false"/>
                <w:i w:val="false"/>
                <w:color w:val="000000"/>
                <w:sz w:val="20"/>
              </w:rPr>
              <w:t xml:space="preserve">
119 </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668</w:t>
            </w:r>
          </w:p>
          <w:p>
            <w:pPr>
              <w:spacing w:after="20"/>
              <w:ind w:left="20"/>
              <w:jc w:val="both"/>
            </w:pPr>
            <w:r>
              <w:rPr>
                <w:rFonts w:ascii="Times New Roman"/>
                <w:b w:val="false"/>
                <w:i w:val="false"/>
                <w:color w:val="000000"/>
                <w:sz w:val="20"/>
              </w:rPr>
              <w:t>
208,0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781"/>
          <w:p>
            <w:pPr>
              <w:spacing w:after="20"/>
              <w:ind w:left="20"/>
              <w:jc w:val="both"/>
            </w:pPr>
            <w:r>
              <w:rPr>
                <w:rFonts w:ascii="Times New Roman"/>
                <w:b w:val="false"/>
                <w:i w:val="false"/>
                <w:color w:val="000000"/>
                <w:sz w:val="20"/>
              </w:rPr>
              <w:t xml:space="preserve">
187 </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838</w:t>
            </w:r>
          </w:p>
          <w:p>
            <w:pPr>
              <w:spacing w:after="20"/>
              <w:ind w:left="20"/>
              <w:jc w:val="both"/>
            </w:pPr>
            <w:r>
              <w:rPr>
                <w:rFonts w:ascii="Times New Roman"/>
                <w:b w:val="false"/>
                <w:i w:val="false"/>
                <w:color w:val="000000"/>
                <w:sz w:val="20"/>
              </w:rPr>
              <w:t>
404,0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782"/>
          <w:p>
            <w:pPr>
              <w:spacing w:after="20"/>
              <w:ind w:left="20"/>
              <w:jc w:val="both"/>
            </w:pPr>
            <w:r>
              <w:rPr>
                <w:rFonts w:ascii="Times New Roman"/>
                <w:b w:val="false"/>
                <w:i w:val="false"/>
                <w:color w:val="000000"/>
                <w:sz w:val="20"/>
              </w:rPr>
              <w:t xml:space="preserve">
229 </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489</w:t>
            </w:r>
          </w:p>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783"/>
          <w:p>
            <w:pPr>
              <w:spacing w:after="20"/>
              <w:ind w:left="20"/>
              <w:jc w:val="both"/>
            </w:pPr>
            <w:r>
              <w:rPr>
                <w:rFonts w:ascii="Times New Roman"/>
                <w:b w:val="false"/>
                <w:i w:val="false"/>
                <w:color w:val="000000"/>
                <w:sz w:val="20"/>
              </w:rPr>
              <w:t xml:space="preserve">
223 </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148 </w:t>
            </w:r>
          </w:p>
          <w:p>
            <w:pPr>
              <w:spacing w:after="20"/>
              <w:ind w:left="20"/>
              <w:jc w:val="both"/>
            </w:pPr>
            <w:r>
              <w:rPr>
                <w:rFonts w:ascii="Times New Roman"/>
                <w:b w:val="false"/>
                <w:i w:val="false"/>
                <w:color w:val="000000"/>
                <w:sz w:val="20"/>
              </w:rPr>
              <w:t>
033,0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1 030 884 427,0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784"/>
          <w:p>
            <w:pPr>
              <w:spacing w:after="20"/>
              <w:ind w:left="20"/>
              <w:jc w:val="both"/>
            </w:pPr>
            <w:r>
              <w:rPr>
                <w:rFonts w:ascii="Times New Roman"/>
                <w:b w:val="false"/>
                <w:i w:val="false"/>
                <w:color w:val="000000"/>
                <w:sz w:val="20"/>
              </w:rPr>
              <w:t>
62 257</w:t>
            </w:r>
          </w:p>
          <w:bookmarkEnd w:id="784"/>
          <w:p>
            <w:pPr>
              <w:spacing w:after="20"/>
              <w:ind w:left="20"/>
              <w:jc w:val="both"/>
            </w:pPr>
            <w:r>
              <w:rPr>
                <w:rFonts w:ascii="Times New Roman"/>
                <w:b w:val="false"/>
                <w:i w:val="false"/>
                <w:color w:val="000000"/>
                <w:sz w:val="20"/>
              </w:rPr>
              <w:t>
361,3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785"/>
          <w:p>
            <w:pPr>
              <w:spacing w:after="20"/>
              <w:ind w:left="20"/>
              <w:jc w:val="both"/>
            </w:pPr>
            <w:r>
              <w:rPr>
                <w:rFonts w:ascii="Times New Roman"/>
                <w:b w:val="false"/>
                <w:i w:val="false"/>
                <w:color w:val="000000"/>
                <w:sz w:val="20"/>
              </w:rPr>
              <w:t>
53 596</w:t>
            </w:r>
          </w:p>
          <w:bookmarkEnd w:id="785"/>
          <w:p>
            <w:pPr>
              <w:spacing w:after="20"/>
              <w:ind w:left="20"/>
              <w:jc w:val="both"/>
            </w:pPr>
            <w:r>
              <w:rPr>
                <w:rFonts w:ascii="Times New Roman"/>
                <w:b w:val="false"/>
                <w:i w:val="false"/>
                <w:color w:val="000000"/>
                <w:sz w:val="20"/>
              </w:rPr>
              <w:t>
830,7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86"/>
          <w:p>
            <w:pPr>
              <w:spacing w:after="20"/>
              <w:ind w:left="20"/>
              <w:jc w:val="both"/>
            </w:pPr>
            <w:r>
              <w:rPr>
                <w:rFonts w:ascii="Times New Roman"/>
                <w:b w:val="false"/>
                <w:i w:val="false"/>
                <w:color w:val="000000"/>
                <w:sz w:val="20"/>
              </w:rPr>
              <w:t>
3 125</w:t>
            </w:r>
          </w:p>
          <w:bookmarkEnd w:id="786"/>
          <w:p>
            <w:pPr>
              <w:spacing w:after="20"/>
              <w:ind w:left="20"/>
              <w:jc w:val="both"/>
            </w:pPr>
            <w:r>
              <w:rPr>
                <w:rFonts w:ascii="Times New Roman"/>
                <w:b w:val="false"/>
                <w:i w:val="false"/>
                <w:color w:val="000000"/>
                <w:sz w:val="20"/>
              </w:rPr>
              <w:t>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787"/>
          <w:p>
            <w:pPr>
              <w:spacing w:after="20"/>
              <w:ind w:left="20"/>
              <w:jc w:val="both"/>
            </w:pPr>
            <w:r>
              <w:rPr>
                <w:rFonts w:ascii="Times New Roman"/>
                <w:b w:val="false"/>
                <w:i w:val="false"/>
                <w:color w:val="000000"/>
                <w:sz w:val="20"/>
              </w:rPr>
              <w:t>
3 162</w:t>
            </w:r>
          </w:p>
          <w:bookmarkEnd w:id="787"/>
          <w:p>
            <w:pPr>
              <w:spacing w:after="20"/>
              <w:ind w:left="20"/>
              <w:jc w:val="both"/>
            </w:pPr>
            <w:r>
              <w:rPr>
                <w:rFonts w:ascii="Times New Roman"/>
                <w:b w:val="false"/>
                <w:i w:val="false"/>
                <w:color w:val="000000"/>
                <w:sz w:val="20"/>
              </w:rPr>
              <w:t>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788"/>
          <w:p>
            <w:pPr>
              <w:spacing w:after="20"/>
              <w:ind w:left="20"/>
              <w:jc w:val="both"/>
            </w:pPr>
            <w:r>
              <w:rPr>
                <w:rFonts w:ascii="Times New Roman"/>
                <w:b w:val="false"/>
                <w:i w:val="false"/>
                <w:color w:val="000000"/>
                <w:sz w:val="20"/>
              </w:rPr>
              <w:t>
2 552</w:t>
            </w:r>
          </w:p>
          <w:bookmarkEnd w:id="788"/>
          <w:p>
            <w:pPr>
              <w:spacing w:after="20"/>
              <w:ind w:left="20"/>
              <w:jc w:val="both"/>
            </w:pPr>
            <w:r>
              <w:rPr>
                <w:rFonts w:ascii="Times New Roman"/>
                <w:b w:val="false"/>
                <w:i w:val="false"/>
                <w:color w:val="000000"/>
                <w:sz w:val="20"/>
              </w:rPr>
              <w:t>
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789"/>
          <w:p>
            <w:pPr>
              <w:spacing w:after="20"/>
              <w:ind w:left="20"/>
              <w:jc w:val="both"/>
            </w:pPr>
            <w:r>
              <w:rPr>
                <w:rFonts w:ascii="Times New Roman"/>
                <w:b w:val="false"/>
                <w:i w:val="false"/>
                <w:color w:val="000000"/>
                <w:sz w:val="20"/>
              </w:rPr>
              <w:t>
124 695</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492,0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939 210 000,0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90"/>
          <w:p>
            <w:pPr>
              <w:spacing w:after="20"/>
              <w:ind w:left="20"/>
              <w:jc w:val="both"/>
            </w:pPr>
            <w:r>
              <w:rPr>
                <w:rFonts w:ascii="Times New Roman"/>
                <w:b w:val="false"/>
                <w:i w:val="false"/>
                <w:color w:val="000000"/>
                <w:sz w:val="20"/>
              </w:rPr>
              <w:t>
1 197 102</w:t>
            </w:r>
          </w:p>
          <w:bookmarkEnd w:id="790"/>
          <w:p>
            <w:pPr>
              <w:spacing w:after="20"/>
              <w:ind w:left="20"/>
              <w:jc w:val="both"/>
            </w:pPr>
            <w:r>
              <w:rPr>
                <w:rFonts w:ascii="Times New Roman"/>
                <w:b w:val="false"/>
                <w:i w:val="false"/>
                <w:color w:val="000000"/>
                <w:sz w:val="20"/>
              </w:rPr>
              <w:t>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1 429 093 000,0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1 731 210 000,0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2 003 135 000,0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91"/>
          <w:p>
            <w:pPr>
              <w:spacing w:after="20"/>
              <w:ind w:left="20"/>
              <w:jc w:val="both"/>
            </w:pPr>
            <w:r>
              <w:rPr>
                <w:rFonts w:ascii="Times New Roman"/>
                <w:b w:val="false"/>
                <w:i w:val="false"/>
                <w:color w:val="000000"/>
                <w:sz w:val="20"/>
              </w:rPr>
              <w:t>
7 299 750 000,0</w:t>
            </w:r>
          </w:p>
          <w:bookmarkEnd w:id="79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79" w:id="792"/>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bookmarkEnd w:id="7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Международный финансовый центр "Астана"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единица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ДБК АЗРК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биржевого контроля Агентства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ДТЭК АЗРК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топливно-энергетического комплекса Агентства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АЗРК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расследований Агентства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380" w:id="793"/>
          <w:p>
            <w:pPr>
              <w:spacing w:after="20"/>
              <w:ind w:left="20"/>
              <w:jc w:val="both"/>
            </w:pPr>
            <w:r>
              <w:rPr>
                <w:rFonts w:ascii="Times New Roman"/>
                <w:b w:val="false"/>
                <w:i w:val="false"/>
                <w:color w:val="000000"/>
                <w:sz w:val="20"/>
              </w:rPr>
              <w:t xml:space="preserve">
ДЭККГП АЗРК </w:t>
            </w:r>
          </w:p>
          <w:bookmarkEnd w:id="793"/>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экономической концентрации и контроля государственных предприятий Агентства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предпринимательства "Даму"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ДЗН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занятости населения Министерства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валовой внутренний продукт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автомобильных дорог Министерства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ДТПИ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транспортной политики и инфраструктуры Министерства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КДСиЖКХ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по делам строительства и жилищно-коммунального хозяйства Министерства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"Kazakh Invest"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Kazakh Tourism"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миграционной службы Министерства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ДБП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бюджетного планирования Министерства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ДЗГЗ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законодательства государственных закупок и закупок квазигосударственного сектора Министерства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КГИП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государственного имущества и приватизации Министерства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государственных доходов Министерства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"КазАвтоЖол"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"КазАвтоЖол"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"ҚТЖ"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"Қазақстан темір жолы"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МКС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индустрии туризма Министерства культуры и спорта Республики Казахстан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государственные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БНС АСПИР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Бюро национальной статистики Агентства по стратегическому планированию и реформам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МИД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по инвестициям Министерства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ДВТ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внутренней торговли Министерства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ДПЭ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продвижения экспорта Министерства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национальной безопасности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ДБП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бюджетной политики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ДПРП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политики развития предпринимательства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ДГПЗП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государственной поддержки и защиты предпринимательства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ДПУГА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политики управления государственными активами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ДНТП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налоговой и таможенной политики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по регулированию естественных монополий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ДМЭС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международного экономического сотрудничества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малое и среднее предпринимательство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КЛХиМЖ МЭГПР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ДГН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газа и нефтегазохимии Министерства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ДРЭ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развития электроэнергетики Министерства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"Казахстанский оператор рынка электрической энергии и мощности"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экономического сотрудничества и развития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