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4cd0" w14:textId="9934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580. Утратило силу постановлением Правительства Республики Казахстан от 4 октября 2023 года № 862.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936 "О некоторых вопросах Министерства индустрии и инфраструктурного развития Республики Казахстан и внесении изменений и дополнений в некоторые решения Правительства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индустрии и инфраструктурного развития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индустрии и инфраструктурного развития Республики Казахстан является государственным органом Республики Казахстан, осуществляющим руководство в сферах индустрии и индустриального развития, горно-металлургического комплекса, развития местного содержания, машиностроения, угольной, химической, фармацевтической и медицинской промышленности, легкой, деревообрабатывающей и мебельной промышленности, строительной индустрии и производства строительных материалов, безопасности машин и оборудования и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транспорта, торгового мореплавания, в области использования воздушного пространства Республики Казахстан и деятельности гражданской и экспериментальной авиации, естественных монополий в области услуг аэронавигации и аэропортов и на общественно значимых рынках в области услуг аэропортов, автомобильных дорог; архитектурной, градостроительной и строительной деятельности, жилищных отношений, коммунального хозяйства, государственного регулирования в области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промышленности, участия в проведении единой военно-технической политики, осуществления военно-технического сотрудничества, руководства в области формирования, размещения и выполнения государственного оборонного заказа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Министерства индустрии и инфраструктурного развития Республики Казахстан: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сферах государственной поддержки индустриальной деятельности, развития местного содержания в сфере индустриальной деятельности, угольной промышленности,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научно-технического развития страны в сферах железнодорожного, автомобильного, внутреннего водного транспорта, торгового мореплавания, в областях использования воздушного пространства Республики Казахстан и деятельности гражданской и экспериментальной авиации, автомобильных дорог, в целях развития транспортно-коммуникационного комплекса, удовлетворяющего потребности экономики и общества;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экспортного контроля, поддержка и развитие оборонно-промышленного потенциала.";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сферах государственной поддержки индустриально-инновационной деятельности, развития местного содержания в сфере индустриальной деятельности, горно-металлургического комплекса, машиностроения, угольной, химической, фармацевтической и медицинской, легкой, деревообрабатывающей и мебельной промышленности, строительной индустрии и производства строительных материалов, безопасности машин и оборудования и безопасности химической продукции в соответствии с отраслевой направленностью; экспортного контроля; энергосбережения и повышения энергоэффективности; государственного регулирования предпринимательства, государственной поддержки частного предпринимательства;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в сферах железнодорожного, автомобильного, внутреннего водного транспорта, торгового мореплавания, в области использования воздушного пространства Республики Казахстан и деятельности гражданской и экспериментальной авиации, автомобильных дорог;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пунктов; долевого участия в жилищном строительстве; оборонной промышленности;";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208-1)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"208-1) разработка и утверждение порядка регистрации залога права недропользования (доли в праве недропользования);";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211-1), 211-2) и 211-3) следующего содержания: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"211-1) разработка и утверждение порядка представления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211-2) разработка и утверждение порядка заключения договора залога банковского вклада и его типовой формы;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211-3)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212-1)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"212-1) направление заявителю уведомления о необходимости представления обеспечения исполнения обязательств по ликвидации последствий операций по разведке твердых полезных ископаемых;";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220-1)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"220-1) утверждение совместно с уполномоченными органами в области углеводородов и добычи урана методики экономической оценки ущерба ресурсам недр;";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244)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247-1) и 247-2)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"247-1)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направление лицу, выдавшему обеспечение, уведомления об уменьшении суммы обеспечения;";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282-5)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"482) реализация государственной политики в области архитектурной, градостроительной и строительной деятельности, жилищных отношений, коммунального хозяйства, водоснабжения и водоотведения, теплоснабжения (кроме теплоэлектроцентралей и котельных, осуществляющих производство тепловой энергии в зоне централизованного теплоснабжения) в пределах населенных пунктов, а также в сфере долевого участия в жилищном строительстве;".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