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10ee" w14:textId="a821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2020 года № 496 "О программно-целевом финансировании вне конкурсных процедур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2021 года № 573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2020 года № 496 "О программно-целевом финансировании вне конкурсных процедур на 2020 – 2022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программно-целевом финансировании вне конкурсных процедур на 2021 – 2023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программно-целевое финансирование вне конкурсных процедур на 2021 – 2023 годы из уточненного республиканского бюджета на 2021 год осуществляется по научно-технической программе "Национальная программа внедрения персонализированной и превентивной медицины в Республике Казахстан" Министерства здравоохранения Республики Казахстан с участием частного партнера.".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