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2330" w14:textId="9db2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и распоряжение Президента Республики Казахстан от 19 февраля 2002 года № 303 "Об образовании Совета по правовой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2021 года №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и распоряжение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 19 февраля 2002 года № 303 "Об образовании Совета по правовой политике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и распоряжение Президента Республики Казахстан от 19 февраля 2002 года № 303 "Об образовании Совета по правовой политике при Президенте Республики Казахстан"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акты Президента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12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отчитывается перед Главой государства о деятельности Комиссии 2 раза в год, не позднее 20 числа месяца, следующего за отчетным полугодием;";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распоряжении Президента Республики Казахстан от 19 февраля 2002 года № 303 "Об образовании Совета по правовой политике при Президенте Республики Казахстан":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по правовой политике при Президенте Республики Казахстан, утвержденном вышеназванным распоряжением: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главы 2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информирование Президента Республики Казахстан о состоянии законности и правопорядка в стране не менее 2 раз в год, не позднее 20 числа месяца, следующего за отчетным полугодием.".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