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6406" w14:textId="3ff6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2021 года № 427.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координация реализации механизма прослеживаемости в соответствии с Соглашением о механизме прослеживаемости товаров, ввезенных на таможенную территорию Евразийского экономического союза,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383), 384), 385), 386), 387), 388), 389), 390), 391), 392), 393), 394), 395), 396), 397), 398), 399), 400), 401), 402), 403) и 404)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"383) утверждение правил проведения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для решения задач, возложенных на уполномоченный орган;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384) утверждение особенностей совершения таможенных операций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утверждение формы выписки из уведомления о результатах проверки и акта таможенной проверки;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утверждение формы уведомления об устранении нарушений с приложением описания выявленных нарушений при проведении камеральной таможенной проверки;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утверждение формы извещения проверяемого лица при проведении камеральной таможенной проверки;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утверждение формы решения о признании уведомления об устранении нарушений не исполненным;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утверждение формы предварительного акта камеральной таможенной проверки;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утверждение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определение порядка выбора проверяемых лиц с применением системы управления рисками для назначения комплексных выездных таможенных проверок;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утверждение формы полугодовых графиков комплексных выездных таможенных проверок;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размещение на своем интернет-ресурсе полугодовых графиков комплексных выездных таможенных проверок;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утверждение формы извещения о проведении комплексной выездной таможенной проверки;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утверждение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определение порядка применения электронного таможенного сопровождения транспортных средств, а также взаимодействия таможенного органа,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определение критериев степени риска, не являющихся конфиденциальной информацией;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утверждение методики формирования стоимостных индикаторов рисков, используемых при контроле таможенной стоимости товаров;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утверждение методики формирования ценовой информации, используемой при контроле таможенной стоимости товаров;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установление порогового значения коэффициента налоговой нагрузки за последние три года на день регистрации заявления;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утверждение формы уведомления об итогах рассмотрения жалобы на уведомление о результатах проверки;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утверждение состава и положения об Апелляционной комиссии;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утверждение нормативных правовых актов в сфере функционирования механизма прослеживаемости товаров, ввезенных на таможенную территорию Евразийского экономического союза, в пределах компетенции;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утверждение формы заявлений о включении юридических лиц в реестры лиц, осуществляющих деятельность в сфере таможенного дела, за исключением заявления о включении в реестр уполномоченных экономических операторов.";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 дополнить подпунктами 498-2), 498-3), 498-4), 498-5), 498-6), 498-7), 498-8), 498-9), 498-10), 498-11), 498-12), 498-13), 498-14), 498-15), 498-16), 498-17), 498-18), 498-19), 498-20), 498-21), 498-22) и 498-23)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"498-2) разработка правил проведения экспертиз,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Казахстан", для решения задач, возложенных на уполномоченный орган;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498-3) разработка особенностей совершения таможенных операций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498-4) разработка формы выписки из уведомления о результатах проверки и акта таможенной проверки;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498-5) разработка формы уведомления об устранении нарушений с приложением описания выявленных нарушений при проведении камеральной таможенной проверки;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498-6) разработка формы извещения проверяемого лица при проведении камеральной таможенной проверки;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498-7) разработка формы решения о признании уведомления об устранении нарушений не исполненным;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498-8) разработка формы предварительного акта камеральной таможенной проверки;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498-9) разработка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498-10) разработка порядка выбора проверяемых лиц с применением системы управления рисками для назначения комплексных выездных таможенных проверок;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498-11) разработка формы полугодовых графиков комплексных выездных таможенных проверок;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498-12) разработка формы извещения о проведении комплексной выездной таможенной проверки;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498-13) разработка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498-14) разработка порядка применения электронного таможенного сопровождения транспортных средств, а также взаимодействия таможенного органа,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498-15) разработка критериев степени риска, не являющихся конфиденциальной информацией;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498-16) разработка методики формирования стоимостных индикаторов рисков, используемых при контроле таможенной стоимости товаров;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498-17) разработка методики формирования ценовой информации, используемой при контроле таможенной стоимости товаров;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498-18) расчет порогового значения коэффициента налоговой нагрузки за последние три года на день регистрации заявления;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498-19) разработка и утверждение критериев степени риска, являющихся конфиденциальной информацией;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498-20) разработка формы уведомления об итогах рассмотрения жалобы на уведомление о результатах проверки;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498-21) разработка нормативных правовых актов в сфере функционирования механизма прослеживаемости товаров, ввезенных на таможенную территорию Евразийского экономического союза, в пределах компетенции;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498-22) обеспечение сбора, учета, хранения и обработки сведений, включаемых в национальную систему прослеживаемости, и (или) реализации механизма прослеживаемости;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498-23) разработка формы заявлений о включении юридических лиц в реестры лиц, осуществляющих деятельность в сфере таможенного дела, за исключением заявления о включении в реестр уполномоченных экономических операторов;";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2021 года № 98 "О мерах по реализации Указа Президента Республики Казахстан от 28 января 2021 года № 501 "О мерах по дальнейшему совершенствованию системы государственного управления Республики Казахстан":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Агентству Республики Казахстан по финансовому мониторингу (по согласованию) в установленном законодательством Республики Казахстан порядке: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