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02e4" w14:textId="c800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 – 2021 годы "Еңбек"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2021 года № 382.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 – 2021 годы "Еңбек"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"5.2 Второе направление: развитие массового предпринимательства":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"5.2.2. Поддержка предпринимательских инициатив":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первой и второй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расширения доступа безработного и самозанятого населения, субъектов микро-, малого и среднего предпринимательства (в том числе юридических лиц) к финансовым ресурсам за счет упрощения и повышения доступности к микрофинансированию по сниженным ставкам вознаграждения предусматривается создание микрофинансовых организаций с участием государства и НПП "Атамекен", осуществляющих деятельность в регионах.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Становление устойчивой системы микрофинансовых организаций (далее – МФО) будет осуществляться за счет реализации следующих мероприятий: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МФО с участием государства (СПК) и НПП "Атамекен" во всех регионах с соотношением долей 49 % и 51 % соответственно;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НПП "Атамекен" (по согласованию) для созданных/создаваемых МФО с участием государства по согласованию с уполномоченными органами в сфере поддержки и развития предпринимательства и регулирования и развития финансового рынка: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единой методологии микрокредитования (кредитная политика, залоговая политика, положение о кредитном комитете, положение о риск-менеджменте);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типовых внутренних нормативных документов (ответственность менеджмента, наблюдательного совета, членов кредитного комитета), регламентов бизнес-процессов, постмониторинга, отчетности;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приема полного пакета документов (кредитной заявки) заявителей на районном уровне через районные филиалы РПП "Атамекен";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НПП "Атамекен" в организации сопровождения проектов заемщиков, в том числе путем предоставления консультаций по получению разрешительных документов, взаимодействия с государственными органами и организациями, содействия в налаживании сбыта произведенной продукции и иных мер, способствующих эффективной деятельности предприятия заемщика;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НПП "Атамекен" в организации постмониторинга прокредитованных МФО с участием государства и НПП заемщиков;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информационно-аналитической инфраструктуры деятельности МФО с участием государства и НПП "Атамекен" с использованием современных цифровых технологий, предусматривающей автоматизацию бизнес-процессов рассмотрения кредитной заявки с последующей интеграцией с государственными базами данных для автоматизированного сбора информации о заявителе;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самоокупаемости МФО с участием государства и НПП "Атамекен", предотвращение возникновения негативных финансовых тенденций, а также появления признаков банкротства (с учетом операционных издержек, соблюдения пруденциальных нормативов, создания провизий, обеспечения, минимальной нормы прибыли);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финансовой и бюджетной дисциплины в деятельности МФО с участием государства и НПП "Атамекен";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предотвращение вовлечения МФО с участием государства и НПП "Атамекен" в противоправную деятельность по легализации (отмыванию) доходов, полученных преступным путем, и финансированию терроризма;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требований к организации и проведению мониторинга деятельности МФО с участием государства и НПП "Атамекен" (в соответствии с пруденциальными нормативами);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формирование/пополнение уставных капиталов МФО с участием государства и НПП "Атамекен" за счет средств местного бюджета;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докапитализация МФО по мере необходимости в соответствии с пруденциальными нормативами;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бюджетных кредитов из республиканского бюджета местным бюджетам для фондирования организаций микрокредитования и дальнейшего льготного возвратного фондирования МФО с участием государства и НПП "Атамекен" по ставкам, обеспечивающим дальнейшее кредитование МФО по ставке не выше 6 %, при этом фондирование МФО с государственным участием осуществляется на следующих условиях: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задач по повышению доступности финансирования для субъектов предпринимательства МИО определяет акционерное общество "Аграрная кредитная корпорация" (далее – АО "АКК") в качестве региональной организации по кредитованию.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микрокредитования МИО предоставляется бюджетный кредит на следующих условиях: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10 (десять) лет на принципах возвратности, срочности и платности со ставкой вознаграждения 0,01% (ноль целых одна сотая) годовых;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целевого назначения бюджетного кредита – микрокредитование бизнес-планов выпускников проекта "Бастау Бизнес";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льготный период по погашению основного долга сроком не более одной трети продолжительности срока бюджетного кредита;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бюджетного кредита составляет 12 (двенадцать) месяцев и исчисляется со дня перечисления бюджетного кредита МИО.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участии АО "АКК" по кредитованию, а также выделяемых суммах принимается постановлением акимата области. МИО по вопросам предпринимательства или сельского хозяйства предоставляют средства бюджетного кредита по кредитным соглашениям АО "АКК".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предоставления бюджетных кредитов АО "АКК":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кредитования – не более десяти лет;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ставка вознаграждения – 0,01% (ноль целых одна сотая) годовых;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период освоения - 12 (двенадцать) месяцев;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целевое назначение - фондирование микрофинансовых организаций с участием государства (далее – МФО) для микрокредитования бизнес-планов выпускников проекта "Бастау Бизнес".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фондирования МФО: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фондирование осуществляется на условиях срочности, возвратности, платности и целевого использования;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кредитования – до 10 (десять) лет;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ставка вознаграждения - до 2% (два) годовых;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– 12 (двенадцать) месяцев, но не позднее до 1 марта следующего финансового года;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целевое назначение – микрокредитование бизнес-планов выпускников проекта "Бастау Бизнес".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"АКК"/МФО предоставляется льготный период по погашению основного долга сроком не более одной трети продолжительности срока кредитования.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направление бюджетного кредита на цели проведения расчетов по текущим платежам по обслуживанию кредитов, займов или договоров лизинга, а также на цели, предусмотренные пунктом 3 статьи 171 Бюджетного кодекса РК.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бюджетный кредит не предоставляется на потребительские цели, производство подакцизной продукции, приобретение и строительство жилой недвижимости, приобретение земельных участков (целевое назначение которых не связано с предпринимательской деятельностью), за исключением случаев, когда целевое назначение таких земельных участков/жилой недвижимости будет изменено на бизнес-цели в течение одного года с даты заключения договора о предоставлении кредита.";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и механизм кредитования конечных заемщиков"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выдачи микрокредитов выпускникам проекта "Бастау Бизнес":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микрокредита – до 5 (пять) лет, срок микрокредита для проектов в сфере животноводства – до 7 (семь) лет;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максимальная сумма микрокредита: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населенных пунктах (вне зависимости от их административной подчиненности) и малых городах - до 2,5 тысяч месячных расчетных показателей, устанавливаемых законом о республиканском бюджете на соответствующий финансовый год (далее – МРП);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городах, моногородах (кроме городов Шымкент, Актау, Атырау) – до 6,5 (шесть с половиной) тысяч МРП;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Шымкент, Актау, Атырау – до 8,0 (восемь) тысяч МРП;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ставка вознаграждения – не более 6% (шесть) годовых;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МФО не взимает какие-либо комиссии, сборы и/или иные платежи, связанные с микрокредитом выпускников проекта "Бастау Бизнес", за исключением комиссий, сборов и/или иных платежей, взимаемых по причине нарушения участником Программы "Еңбек" обязательств по микрокредиту, при этом размер таких комиссий, сборов и/или иных платежей должен быть предварительно письменно согласован с АО "АКК";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возможность получения льготного периода по погашению основного долга и вознаграждения сроком не более одной трети продолжительности срока микрокредитования по решению кредитора;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сроки и суммы займов определяются в соответствии с направлением деятельности участника Программы "Еңбек", согласно Правилам кредитования/микрокредитования в малых городах и сельских населенных пунктах, утверждаемым уполномоченным органом в области развития агропромышленного комплекса (далее – Правила микрокредитования).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МФО на основании представленного перечня документов проводит оценку бизнес проекта, после чего принимает решение о возможности или невозможности выдачи микрокредита.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МФО решение о кредитовании конечных заемщиков принимает самостоятельно.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МФО после принятия положительного решения о предоставлении кредита заключает с конечным заемщиком договор о предоставлении микрокредита в соответствии с гражданским законодательством Республики Казахстан.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микрокредита, способы обеспечения кредита заемщиком, категория заемщиков, сроки и суммы займов устанавливаются решением кредитора и указываются в договоре кредита.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неосвоения кредитных средств до истечения указанных сроков, АО "АКК"/МФО обеспечивают их возврат в местный бюджет, в свою очередь МИО осуществляет возврат в республиканский бюджет.";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фондирование организациями микрокредитования МФО с участием государства и НПП "Атамекен" под собственный капитал, залоги третьих лиц и конечных заемщиков в пределах, установленных соответствующими пруденциальными нормативами;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финансовой грамотности и культуры среди субъектов МСП путем реализации НПП "Атамекен" проекта "Бастау Бизнес".";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"5.2.3. Гарантирование кредитов/микрокредитов в сельских населенных пунктах и малых городах, в городах и моногородах":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комиссий от МИО за гарантирование кредитов/микрокредитов в сельских населенных пунктах, малых городах, городах и моногородах составляет 30 % от размера гарантии.";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гарантий для начинающего/начинающего молодого предпринимателя не может быть выше 85 % от суммы кредита/микрокредита (в рамках Дорожной карты занятости на 2020 – 2021 годы не может быть выше 50 % от суммы кредита/микрокредита), а для членов малообеспеченных и/или многодетных семей не может быть выше 95 % от суммы кредита/микрокредита.".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