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46ed" w14:textId="a644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2021 года № 379. Утратило силу постановлением Правительства Республики Казахстан от 23 августа 2025 года №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933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водохозяйственных сооружений, имеющих особое стратегическое значение, в том числе которые могут быть переданы в аренду и доверительное управление,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"Водохозяйственные сооружения (плотины, гидроузлы, другие гидротехнические сооружения), расположенные на следующих водных объектах:":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58)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Самаркандское водохранилище на реке Нура.";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"Водохозяйственные сооружения":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30), 31) и 32) cледующего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Коксарайский контррегулятор на реке Сырдарья;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защитная дамба города Астаны от затопления паводковыми водами реки Есиль;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Кызылкумский магистральный канал с коллектором "Западный".";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"Водохозяйственные сооружения (водозаборные сооружения, насосные станции, водопроводные очистные сооружения), обеспечивающие водоснабжение следующих городов":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Нур-Султан;".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