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fc7c" w14:textId="4fbf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национальных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перечня национальных проектов".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перечня национальных проектов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проектов.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государственным органам, непосредственно подчиненным и подотчетным Президенту Республики Казахстан, в срок не позднее 1 июля 2021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национальных проектов, указанных в пункте 1 настоящего Указа;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проектов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проект "Развитие продуктивной занятости и массового предпринимательства "Еңбек".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проект "Здоровая нация".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проект "Образованная нация".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проект по искоренению коррупции "Адалдық алаңы".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проект "Просвещенная нация".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проект "Безопасная страна".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проект по управлению водными ресурсами.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проект по развитию предпринимательства.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проект по развитию конкуренции.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проект по развитию агропромышленного комплекса.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проект "Конкурентоспособная экономика".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Национальный проект "Digital Era Lifestyle (DigitEL)".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проект по развитию торговли.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проект по территориальному развитию.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проект "Жасыл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проект по развитию науки;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проект "Поколение Независимости".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проект по развитию геологоразведочной отрасли.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проект по развитию электроэнергетики.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проект по развитию нефтегазохимической отрасли.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