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0ffb" w14:textId="8f70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и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2021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(САПП Республики Казахстан, 2019 г., № 26-27, ст. 236):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76-1), 76-2) 76-3), 76-4), 76-5 и 76-6)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"76-1) разрабатывает и утверждает предельные аукционные цены на электрическую энергию, произведенную путем энергетической утилизации отходов;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разрабатывает и утверждает перечень отходов, не подлежащих энергетической утилизации;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разрабатывает и утверждает требования к эксплуатации объектов по энергетической утилизации отходов;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76-4) разрабатывает и утверждает правила формирования перечня энергопроизводящих организаций, использующих энергетическую утилизацию отходов;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76-5) разрабатывает правила определения предельных аукционных цен на электрическую энергию, произведенную путем энергетической утилизации отходов, включающие порядок индексации аукционных цен;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76-6) разрабатывает и утверждает перечень энергопроизводящих организаций, использующих энергетическую утилизацию отходов;";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"105) утверждает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государственной поддержки индустриальной деятельности;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газовыделением), отходы которой являются перерабатываемыми на территории Республики Казахстан, совместно с уполномоченным органом в области государственной поддержки индустриальной деятельности;";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экологии, геологии и природных ресурсов Республики Казахстан":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400-1, исключить.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