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d87" w14:textId="36f4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организациям образования и культуры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2021 года № 117.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культуры Карагандинской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"Гимназия № 93" акимата города Караганды государственного учреждения "Отдел образования города Караганды" - имя Шакарима;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"Централизованная библиотечная система города Сатпаев" государственного учреждения "Отдел культуры и развития языков города Сатпаев" - имя Баубека Булкышева;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общеобразовательная школа № 17 поселка Карагайлы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- имя Рысбалы Молдакашевой.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