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fe6a" w14:textId="380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деятельности в сфере общественного питания для целей применения специального налогового режима розничного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2021 года № 30. Срок действия постановления - до 1 январе 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Срок действия постановления - до 01.01.2023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статьи 696-1 Кодекса Республики Казахстан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деятельности в сфере общественного питания для целей применения специального налогового режима розничного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года, действует до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30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в сфере общественного питания для целей применения специального налогового режима розничного налога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Виды деятельности -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деятельности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 и прочая деятельность по обеспечению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предоставления услуг гостиницами (гостиничных услуг)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