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69bb" w14:textId="7376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24 мая 2007 года № 415 "О создании Межведомственной комиссии по делам несовершеннолетних и защите их прав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950.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2007 года № 415 "О создании Межведомственной комиссии по делам несовершеннолетних и защите их прав при Правительстве Республики Казахстан" (САПП Республики Казахстан, 2001 г., № 21, ст. 267)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делам несовершеннолетних и защите их прав при Правительстве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Межведомственная комиссия по делам несовершеннолетних и защите их прав при Правительстве Республики Казахстан (далее – Комиссия) образована в целях выработки предложений по обеспечению реализации государственной политики в сфере профилактики правонарушений, безнадзорности и беспризорности среди несовершеннолетних, защиты их прав и законных интересов, защиты несовершеннолетних от насилия и жестокого обращения, антиобщественных действий среди несовершеннолетних.";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задачи и функции Комиссии";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Основными задачами и функциями Комиссии являются: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мер по защите и восстановлению прав и законных интересов несовершеннолетних, выявление и устранение причин и условий, способствующих совершению правонарушений среди несовершеннолетних, предупреждение детской безнадзорности и беспризорности, защита несовершеннолетних от насилия и жестокого обращения, антиобщественных действий среди несовершеннолетних;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программы и методики, направленных на совершенствование деятельности государственных органов по профилактике правонарушений, безнадзорности и беспризорности среди несовершеннолетних, насилия и жестокого обращения в отношении несовершеннолетних, также их социальную реабилитацию;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обеспечении контроля за условиями воспитания, обучения, содержания несовершеннолетних в организациях, осуществляющих функции по защите прав ребенка;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состояния правонарушений среди несовершеннолетних, детской безнадзорности и беспризорности, а также насилия и жестокого обращения в отношении несовершеннолетних и организация проведения социологических исследований по этим вопросам;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содействия в развитии сети организаций, осуществляющих функции по защите прав ребенка, и обеспечение мониторинга их деятельности;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обобщение и распространение положительного опыта работы органов и организаций, занимающихся профилактикой правонарушений, безнадзорности и беспризорности среди несовершеннолетних, насилия и жестокого обращения в отношении несовершеннолетних, оказание им методической и практической помощи;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заслушивание отчетов руководителей заинтересованных государственных органов о проводимой работе по профилактике правонарушений, безнадзорности и беспризорности среди несовершеннолетних, насилия и жестокого обращения в отношении несовершеннолетних, защите и восстановлению их прав и законных интересов и организация обмена информацией между ними по курируемым вопросам;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деятельности заинтересованных органов в трудовом и бытовом устройстве несовершеннолетних, освобожденных из учреждений уголовно-исполнительной системы либо вернувшихся из специальных организаций образования и организаций образования с особым режимом содержания, а также в осуществлении иных функций по социальной реабилитации несовершеннолетних, находящихся в трудной жизненной ситуации;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в средствах массовой информации освещения проводимой работы по профилактике правонарушений, безнадзорности и беспризорности среди несовершеннолетних, насилия и жестокого обращения в отношении несовершеннолетних;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мониторинга деятельности нижестоящих комиссий по делам несовершеннолетних и защите их прав;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деятельности нижестоящих комиссий по делам несовершеннолетних и защите их прав.";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Права Комиссии";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Комиссия имеет право: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вырабатывать рекомендации, предложения по вопросам, входящим в ее компетенцию;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заслушивать отчеты руководителей заинтересованных государственных органов о проводимой работе по профилактике правонарушений среди несовершеннолетних и предупреждению детской безнадзорности и беспризорности, насилия и жестокого обращения в отношении несовершеннолетних, защите и восстановлению их прав и законных интересов и организовывать обмен информацией между ними по курируемым вопросам;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временно или постоянно действующие рабочие группы для выработки предложений по конкретным проблемам и вопросам, отнесенным к компетенции Правительства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порядке информировать руководителей заинтересованных государственных органов о состоянии и недостатках в работе по профилактике правонарушений, безнадзорности и беспризорности среди несовершеннолетних, насилия и жестокого обращения в отношении несовершеннолетних, защите и восстановлению их прав и законных интересов;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местными исполнительными органами, общественными объединениями и иными организациями, а также средствами массовой информации в решении проблем по профилактике правонарушений, безнадзорности и беспризорности среди несовершеннолетних, насилия и жестокого обращения в отношении несовершеннолетних, защите и восстановлению их прав и законных интересов.";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деятельности Комиссии";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Заседание Комиссии проводится под руководством председателя Комиссии либо его заместителя (по поручению председателя) не реже одного раза в квартал и считается правомочным, если на нем присутствуют не менее двух третей ее членов. В случаях, когда необходимо принятие срочного решения и реагирование на кризисные ситуации, проводится внеочередное заседание по созыву председателя.";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Решения Комиссии, отчетность центральных и местных государственных органов направляются в Правительство Республики Казахстан один раз в полгода для проведения мониторинга деятельности Комиссии.";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Прекращение деятельности Комиссии".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2007 года № 415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делам несовершеннолетних и защите их прав при Правительстве Республики Казахстан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Казахстан, председатель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заместитель председателя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обеспечения безопасной среды и правовой защиты детей Комитета по охране прав детей Министерства образования и науки Республики Казахстан, секретарь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 Республики Казахстан (по согласованию)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 Секретариата Национальной комиссии по делам женщин и семейно-демографической политике при Президенте Республики Казахстан (по согласованию)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административной полиции Министерства внутренних дел Республики Казахстан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охране прав детей Министерства образования и науки Республики Казахстан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консульской службы Министерства иностранных дел Республики Казахстан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общественного объединения "Лига женщин творческой инициативы" (по согласованию)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Союза кризисных центров Казахстана (по согласованию).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