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a433" w14:textId="848a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(САПП Республики Казахстан, 2018 г., № 20, ст.108)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трехлетний срок ограничения действия пониженных ставок налога на добычу полезных ископаемых, установленный в части первой настоящего пункта, не применяется в отношении юридического лица, контрольный пакет акций которого принадлежит национальной компании и/или юридическим лицам, 70 и более процентов голосующих акций которых принадлежат национальной компании.".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