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81d4" w14:textId="053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о получении японского гранта в рамках Программы экономического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2020 года № 816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 и Правительством Японии о получении японского гранта в рамках Программы экономического и социального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здравоохранения Республики Казахстан Цоя Алексея Владимировича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получении японского гранта в рамках Программы экономического и социального развития,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(Нота японской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г. Нур-Султан,       " " 2020 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[Ваше Превосходительство/г-н/г-жа],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 далее именуемый – “Получатель”),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осуществлению Получателем Программы экономического и социального развития (далее именуемой "Программа"), Правительство Японии предоставляет Получателю грант в размере четыреста миллионов (¥400,000,000) японских иен (далее именуемый "Грант”) с учетом соблюдения соответствующих законов, положений и ассигнования бюджета Японии.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и/или Услуг, необходимых для осуществления Программы, перечисленных в перечне, подлежащем взаимному согласованию между заинтересованными органами двух правительств (далее, соответственно, именуемые как “Товары” и “Услуги”),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вышеупомянутый в подпункте (1), подлежит изменениям после согласования между соответствующими органами обоих правительств.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обоих правительств.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(в дальнейшем именуемый "Счет") в течение четырнадцати дней с даты вступления в силу настоящего соглашения и письменно уведомляет Правительство Японии о завершении процедуры открытия Счета в течение семи дней с даты его открытия.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Единственным назначением Счета являются получение платежа в японских иенах Правительством Японии, упомянутого в пункте 4, а также осуществление платежей, необходимых для покупки Товаров и/или Услуг, и других платежей, которые могут быть согласованы между соответствующими органами обоих правительств.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1, в течение периода между датой получения письменного уведомления, упомянутого в подпункте (1) пункта 3, и 31 марта 2021 года. Этот срок может быть продлен по взаимному согласию соответствующих органов двух правительств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применить следующие меры: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обеспечить, чтобы Грант и начисленные проценты были полностью выплачены со счета, в целях готовности к покупке Товаров и/или Услуг, а также к уплате сборов, указанных в подпункте (1) пункта 2 в течение двенадцати месяцев с даты выдачи Гранта, если только этот срок не будет продлен по взаимному согласию соответствующих органов двух правительств, а также возместить оставшуюся сумму по завершении Программы Правительству Японии;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и/или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и/или Услуг и для уплаты сборов, указанных в подпункте 1 пункта 2, или по просьбе Правительства Японии;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и/или Услуг и их эффективное использование для реализации Программы, а также запрет на их применение в военных целях;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и/или Услуг как таковых конечными пользователями, включая самого Получателя, в некоммерческих целях;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обеспечить быструю разгрузку, таможенное оформление и внутреннюю транспортировку в стране Получателя Товаров;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обеспечивать безопасность лиц, участвующих в реализации Программы в стране Получателя;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предоставлять японским физическим лицам и/или физическим лицам третьих стран, услуги которых могут потребоваться в связи с поставкой Товаров и/или Услуг, все условия, необходимые для их въезда в страну Получателя и пребывания в ней для выполнения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нести все расходы, кроме тех, которые покрываются Грантом и начисленными процентами, необходимые для реализации Программы; а также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представить Правительству Японии окончательный отчет по Программе после ее завершения.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(4) Товары и/или Услуги не могут быть экспортированы или реэкспортированы из страны Получателя.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двух правительств.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имею честь предложить, чтобы настоящая Нота и ответная Нота [Вашего Превосходительства/Ваша], подтверждающая от имени Получателя вышеуказанное соглашение, представляли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[возобновить/выразить] уверения [Вашему Превосходительству/Вам] в моем [высочайшем/высоком] уважении.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(Нота Казахстанской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г. Нур-Султан,       " " 2020 г.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[Ваше Превосходительство/г-н/г-жа],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[Вашего Превосходительства/Вашей] ноты, которая на сегодняшний день гласит следующее: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(Нота японской стороны)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[Ваше Превосходительство/г-н/г-жа],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 (далее именуемый – Получатель),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осуществлению Правительством Республики Казахстан (далее – Получатель) Программы экономического и социального развития (далее именуемой "Программа"), Правительство Японии предоставляет Получателю грант в размере четыреста миллионов (¥400,000,000) японских иен (далее именуемый "Грант”) с учетом соблюдения соответствующих законов, положений и ассигнования бюджета Японии.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и/или Услуг, необходимых для осуществления Программы, перечисленных в перечне, подлежащем взаимному согласованию между заинтересованными органами государств Сторон (далее, соответственно, именуемые как “Товары” и “Услуги”),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вышеупомянутый в подпункте (1), подлежит изменениям после согласования между соответствующими органами государств Сторон.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государств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(в дальнейшем именуемый "Счет") в течение четырнадцати дней с даты вступления в силу настоящего соглашения и письменно уведомляет Правительство Японии о завершении процедуры открытия Счета в течение семи дней с даты его открытия.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Единственным назначением Счета являются получение платежа в японских иенах Правительством Японии, упомянутого в пункте 4, а также осуществление платежей, необходимых для покупки Товаров и/или Услуг, и других платежей, которые могут быть согласованы между соответствующими органами государств Сторон.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1, в течение периода между датой получения письменного уведомления, упомянутого в подпункте (1) пункта 3, и 31 марта 2021 года. Этот срок может быть продлен по взаимному согласию соответствующих органов государств Сторон.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применить следующие меры: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обеспечить, чтобы Грант и начисленные проценты были полностью выплачены со счета, в целях готовности к покупке Товаров и/или Услуг, а также к уплате сборов, указанных в подпункте (1) пункта 2, в течение двенадцати месяцев с даты выдачи Гранта, если только этот срок не будет продлен по взаимному согласию соответствующих органов государств Сторон, а также возместить оставшуюся сумму по завершении Программы Правительству Японии;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и/или Услуг;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и/или Услуг и для уплаты сборов, указанных в подпункте 1 пункта 2, или по просьбе Правительства Японии;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и/или Услуг и их эффективное использование для реализации Программы, а также запрет на их применение в военных целях;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и/или Услуг как таковых конечными пользователями, включая самого Получателя, в некоммерческих целях;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обеспечить быструю разгрузку, таможенное оформление и внутреннюю транспортировку в стране Получателя Товаров;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обеспечивать безопасность лиц, участвующих в реализации Программы в стране Получателя;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предоставлять японским физическим лицам и/или физическим лицам третьих стран, услуги которых могут потребоваться в связи с поставкой Товаров и/или Услуг, все условия, необходимые для их въезда в страну Получателя и пребывания в ней для выполнения работы;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нести все расходы, кроме тех, которые покрываются Грантом и начисленными процентами, необходимые для реализации Программы; а также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представить Правительству Японии окончательный отчет по Программе после ее завершения.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(4) Товары и/или Услуги не могут быть экспортированы или реэкспортированы из страны Получателя.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государств Сторон.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имею честь предложить, чтобы настоящая Нота и ответная Нота [Вашего Превосходительства/Ваша], подтверждающая от имени Получателя вышеуказанное соглашение, представляли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[возобновить/выразить] уверения [Вашему Превосходительству/Вам] в моем [высочайшем/высоком] уважении.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также имею честь подтвердить от имени Правительства Республики Казахстан вышеизложенное соглашение и согласиться с тем, что Нота [Вашего Превосходительства/Ваша] и настоящая ответная Нота представляют собой соглашение между двумя правительствами,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внутренних процедур для вступления в силу такого соглашения.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[возобновить/выразить] уверения [Вашему Превосходительству/Вам] в моем [высочайшем/высоком] уважении.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