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3d26" w14:textId="d2f3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цифровизации государственных услуг в рамках единого государственного кадастра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цифровизации государственных услуг в рамках единого государственного кадастра недвижимости".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цифровизации государственных услуг в рамках единого государственного кадастра недвижимости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ст.119; Закон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Закон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Закон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10 дополнить пунктом 5-1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Информация о базовых ставках платы за земельные участки и кадастровой (оценочной) стоимости земельного участка подлежит обязательному размещению на публичной кадастровой карте.";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пунктом 5-1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Информация о поправочных коэффициентах к базовым ставкам платы за земельные участки подлежит обязательному размещению на публичной кадастровой карте.";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12: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публичная кадастровая карта – интерактивная цифровая карта местности, которая является государственным электронным ресурсом, созданная (создаваемая) путем цифрования картографических источников, фотограмметрической обработки данных дистанционного зондирования, представляемая в графическом и текстовом режиме и содержащая сведения из земельного, правового, природного и иных кадастров Республики Казахстан;";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8-1)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землеустроительный проект – схема (план) земельного участка, сведения о площади земельного участка, его границах с координатами и местоположением, сведения о смежных собственниках и землепользователях земельных участков, обременениях и сервитутах на земельные участки, определяемые по результатам проведения работ по установлению границ земельного участка с выездом на местность.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землеустроительной документации, в том числе в электронном виде, устанавливаются на основании нормативных правовых актов в соответствии с подпунктом 4) пункта 1 статьи 14 настоящего Кодекса;";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 и 28-2)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кадастровый паспорт объекта недвижимости – выписка из государственного земельного кадастра и кадастра недвижимости, содержащая уникальные характеристики объекта недвижимости, а также в зависимости от вида объекта недвижимости иные предусмотренные настоящим Кодексом сведения об объекте недвижимости;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информационная система единого государственного кадастра недвижимости – информационная система, предназначенная для ведения государственного земельного и правового кадастров (единого государственного реестра зарегистрированных прав на недвижимое имущество), содержащая в себе качественные и количественные характеристики земельных участков, в том числе об их границах, а также сведения о собственниках земельных участков и землепользователях, а также зарегистрированных правах на гражданские воздушные суда, морские суда, суда внутреннего водного плавания, суда плавания "река-море" и иные объекты регистрации;";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37-1) и 37-2)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региональная геоинформационная система – информационная система, предназначенная для оказания услуг гражданам и юридическим лицам, содержащая в себе информацию о пространственных данных;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протокол по итогам торгов – документ, определяющий победителя торгов, который является основанием для заключения договора купли-продажи или временного (краткосрочного, долгосрочного) возмездного землепользования (аренды) соответствующим уполномоченным органом по земельным отношениям;";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13 дополнить подпунктами 6-1) и 6-2)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утверждение правил предоставления права на земельный участок из земель, находящихся в государственной собственности, в электронном виде;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утверждение правил предоставления права на земельный участок путем проведения торгов (конкурсов, аукционов) по продаже земельного участка или предоставления права аренды земельного участка в электронном виде;";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14: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2-6) пункта 1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2-11) и 2-12) следующего содержания: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"2-11) разработка правил предоставления права на земельный участок из земель, находящихся в государственной собственности, в электронном виде;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2-12) разработка правил предоставления права на земельный участок путем проведения торгов (конкурсов, аукционов) по продаже земельного участка или предоставление права аренды земельного участка, в электронном виде;";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7-2) пункта 1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"7-2) разработка и утверждение формы заявления, заключения согласующих органов и субъектов естественных монополий, акта выбора земельного участка;";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7-3)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согласование формы кадастрового паспорта объекта недвижимости;";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5-2) пункта 2 статьи 16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населения, и на информационных ресурсах в электронной форме;";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подпункт 5-2) статьи 17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населения, и на информационных ресурсах в электронной форме;";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5-2) статьи 18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населения, и на информационных ресурсах в электронной форме;";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43-2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"43-2. Порядок предоставления права на земельный участок в электронном виде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права на земельный участок из земель, находящихся в государственной собственности, осуществляется следующими способами: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права на земельный участок из земель, находящихся в государственной собственности, в электронном виде;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права на земельный участок путем проведения торгов (конкурсов, аукционов) по продаже земельного участка или предоставление права аренды земельного участка в электронном виде.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или юридические лица, заинтересованные в получении прав на земельный участок, подают заявление посредством портала "электронного правительства" с приложением схемы испрашиваемого земельного участка, формируемого на публичной цифровой карте, размещенной в информационной системе.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предоставления осуществляется на региональных геоинформационных системах местных исполнительных органов посредством выбора земельного участка на "Публичной карте" информационной системы единого государственного кадастра недвижимости.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предоставления права на земельный участок из земель, находящихся в государственной собственности, в электронном виде определяется Правительством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участок, предназначенный для продажи, выставляется на торги после: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границ земельного участка;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целевого назначения земельного участка и его кадастровой (оценочной) стоимости;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проведении торгов (конкурсов, аукционов);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сообщения о проведении торгов (конкурсов, аукционов) на региональной геоинформационной системе и размещения информации на публичной кадастровой карте информационной системы.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участия на торгах в электронной форме является подача заявления на участие в аукционе по продаже права частной собственности (право аренды) на земельный участок на электронной торговой площадке.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торгов (конкурсов, аукционов)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электронном виде заключение земельной комиссии не требуется.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предоставления права на земельный участок путем проведения торгов (конкурсов, аукционов) по продаже земельного участка или предоставления права аренды земельного участка в электронном виде определяется Правительством Республики Казахстан.";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7 статьи 48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Итоги торгов (конкурсов, аукционов) по продаже земельного участка или предоставлению права аренды земельного участка оформляются протоколом по итогам торгов. На основании протокола по итогам торгов в течение двух рабочих дней заключается договор купли-продажи или аренды земельного участка по форме, утвержденной центральным уполномоченным органом.";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абзац второй пункта 5 статьи 79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"правоустанавливающий документ и выписку из информационной системы с указанием идентификационных данных земельного участка;";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171 дополнить частью десятой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"Правоустанавливающие и идентификационные документы на земельные участки, предоставленные физическим и юридическим лицам до введения в действие статьи 43-2 настоящего Кодекса, сохраняют юридическую силу.".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ст.142; 2008 г., № 23, ст.114; № 24, ст.126; 2009 г., № 2-3, ст.16; № 8, ст.41; № 19, ст.88; 2010 г., № 7, ст.28; 2011 г., № 3, ст.32; № 5, ст.43; № 6, ст.50; № 15, ст.118; № 16, ст.129; 2012 г., № 8, ст.64; № 10, ст.77; № 14, ст.95; № 20, ст.121; 2013 г., № 1, ст.3; № 5-6, ст.30; 2014 г., № 4-5, ст.24; № 11, ст.61; № 19-І, 19-II, ст.96; № 21, ст.122; № 23, ст.143; 2015 г., № 8, ст.45; № 16, ст.79; № 20-IV, ст.113; № 22-II, ст.145; № 22-V, ст.156; № 22-VI, ст.159; 2016 г., № 6, ст.45; 2017 г., № 4, ст.7; 2018 г., № 10, ст.32; № 15, ст.50; 2019 г., № 2, ст.6; № 7, ст.37; № 21-22, ст.90; № 23, ст.103; Закон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7-1) следующего содержания: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информационная система единого государственного кадастра недвижимости – информационная система, предназначенная для ведения государственного земельного и правового кадастров (единого государственного реестра зарегистрированных прав на недвижимое имущество), содержащая в себе качественные и количественные характеристики земельных участков, в том числе об их границах, а также сведения о собственниках земельных участков и землепользователях, а также зарегистрированных правах на гражданские воздушные суда, морские суда, суда внутреннего водного плавания, суда плавания "река-море" и иных объектах регистрации;";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11-1)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кадастровый паспорт объекта недвижимости – выписка из государственного земельного кадастра и кадастра недвижимости, содержащая уникальные характеристики объекта недвижимости, а также в зависимости от вида объекта недвижимости иные предусмотренные настоящим Законом сведения об объекте недвижимости;";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25) исключить;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18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Государственное техническое обследование зданий, сооружений и (или) их составляющих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государственное техническое обследование зданий, сооружений и (или) их составляющих.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техническое обследование вновь созданного недвижимого имущества не осуществляется, кадастровый паспорт не оформляется.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 технические сведения зданий, сооружений и (или) их составляющих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эксплуатацию, подлежащего учету в структурных подразделениях соответствующих местных исполнительных органов.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расхождений идентификационных и технических сведений, содержащихся в правоустанавливающем документе,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расхождений, по результатам которого оформляется заключение по форме, установленной уполномоченным органом.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техническое обследование, а также присвоение кадастрового номера зданиям, сооружениям и (или) их составляющим проводятся при изменении технических и (или) идентификационных характеристик зданий, сооружений и (или) их составляющих в результате их реконструкции, перепланировки, переоборудования, за исключением случаев, когда изменения таких характеристик могут быть отражены в кадастровом паспорте без проведения обследования, в том числе при изменении кадастрового номера, адреса, регистрационного кода адреса (при его наличии).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оформляется кадастровый паспорт, в котором отражаются выявленные изменения.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обследования, порядок присвоения кадастрового номера первичным и вторичным объектам недвижимости, а также формы сведений, обязательных для внесения в информационную систему правового кадастра, форма кадастрового паспорта определяются уполномоченным органом.";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18-1 дополнить подпунктами 4-2) и 4-3)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разрабатывает и утверждает форму кадастрового паспорта объекта недвижимости по согласованию с центральным уполномоченным органом по земельным отношениям;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разрабатывает и утверждает порядок электронной государственной регистрации прав на недвижимое имущество;";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20 дополнить пунктом 4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Электронная государственная регистрация прав на земельный участок осуществляется посредством информационной системы единого государственного кадастра недвижимости в порядке, определяемом уполномоченным органом.".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2023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