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3f70" w14:textId="ec83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распространении документов по межгосударственной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2020 года № 757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распространении документов по межгосударственной стандартизации".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распространении документов по межгосударственной стандартизации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распространении документов по межгосударственной стандартизации, совершенное в Душанбе 1 июня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