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915b" w14:textId="c929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Конституционного закона Республики Казахстан "О внесении изменений в Конституционный закон Республики Казахстан "О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2020 года № 730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Конституционного закона Республики Казахстан "О внесении изменений в Конституционный закон Республики Казахстан "О Правительстве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КОНСТИТУЦИОННЫЙ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"О внесении изменений в Конституционный закон Республики Казахстан "О Правительстве Республики Казахстан"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1995 года "О Правительстве Республики Казахстан" (Ведомости Верховного Совета Республики Казахстан, 1995 г., № 23, ст. 145; Ведомости Парламента Республики Казахстан, 1997 г., № 4, ст. 44; 1999 г., № 10, ст. 344; 2004 г., № 22, ст. 129; 2007 г., № 12, ст. 84; 2014 г., № 19-I, 19-II, ст. 93; 2017 г. № 12, ст. 33, № 14, ст. 51) следующие изменения: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21-1 исключить;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первую пункта 2-2 статьи 22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Структура министерства и положения структурных подразделений утверждаются министром.";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6 статьи 24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Структура ведомства утверждается руководителем соответствующего центрального исполнительного органа. Компетенция и порядок взаимодействия ведомства с иными государственными органами определяются руководителем центрального исполнительного органа, в структуру которого входит данное ведомство.".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Конституционный закон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