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8e08" w14:textId="1298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2020 года № 717.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"Подпункты 75-3) и 75-4) части второй пункта 16 Положения вводятся в действие по истечении шести месяцев после дня первого официального опубликования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2020 года "О внесении изменений и дополнений в некоторые законодательные акты Республики Казахстан по вопросам игорного бизнеса.";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"134) участие в формировании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сфере спорта, в области культуры и туризма, финансируемых из республиканского бюджета;";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"136) утверждение распределения и размещения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культуры и туризма, финансируемых из республиканского бюджета;";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211-2)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"211-2) утверждение правил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 в соответствии с законодательством Республики Казахстан, включая государственный орган, осуществляющий руководство в сфере обеспечения поступлений налогов и платежей в бюджет;";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213)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"213) утверждение правил проведения лотерей;";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осуществление контроля за соблюдением организаторами игорного бизнеса законодательства Республики Казахстан об игорном бизнесе, а также о противодействии легализации (отмыванию) доходов, полученных преступным путем, и финансированию терроризма;";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75-2), 75-3), 75-4) и 75-5)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"75-2) разработка правил проведения лотерей;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75-3) ведение центра учета ставок;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75-4) согласование границ территорий для размещения казино, залов игровых автоматов, букмекерских контор и тотализаторов (касс букмекерских контор и (или) тотализаторов), определяемых местными исполнительными органами;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75-5) внесение сведений о физическом лице в список лиц, ограниченных в участии в азартных играх и (или) пари, доступ к которому обеспечивается только организаторам игорного бизнеса посредством интернет-ресурса Министерства, не позднее трех рабочих дней, следующих за днем поступления такого заявления, обеспечение исключения участника азартных игр и (или) пари из списка лиц, ограниченных в участии в азартных играх и (или) пари, после дня окончания срока самоограничения в участии в азартных играх и (или) пари, исключение лица, включенного в список лиц, ограниченных в участии в азартных играх и (или) пари, из списка на основании вступившего в законную силу решения суда об отмене ограничения дееспособности гражданина;";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82-1)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разработка критериев оценки рисков, проверочных листов в соответствии с Предпринимательским кодексом Республики Казахстан;".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двадцать первого и двадцать второго пункта 1 настоящего постановления, которые вводятся в действие по истечении шести месяцев после дня первого официального опубликования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2020 года "О внесении изменений и дополнений в некоторые законодательные акты Республики Казахстан по вопросам игорного бизнеса".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