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da59" w14:textId="f80d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 в связи с присоединением к нему Республики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696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 в связи с присоединением к нему Республики Армения".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от 29 мая 2014 года в связи с присоединением к нему Республики Армения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 в связи с присоединением к нему Республики Армения, совершенный в Нур-Султане 29 мая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