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7461" w14:textId="85d7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организаций образования и культуры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2020 года № 648.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следующим организациям образования и культуры: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"Комплекс "Колледж искусств – специализированная школа-интернат для одаренных детей музыкально-эстетического профиля" коммунального государственного учреждения "Управление образования акимата Северо-Казахстанской области" имя Ермека Серкебаева;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казенному предприятию "Областная филармония управления культуры, архивов и документации акимата Северо-Казахстанской области" имя Акана серы.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"Булаевская средняя школа № 4" района Магжана Жумабаева Северо-Казахстанской области в коммунальное государственное учреждение "Средняя школа имени Магжана Жумабаева" коммунального государственного учреждения "Отдел образования района Магжана Жумабаева Северо-Казахстанской области";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"Пресновская общеобразовательная школа" коммунального государственного учреждения "Отдел образования Жамбылского района Северо-Казахстанской области" в коммунальное государственное учреждение "Общеобразовательная школа имени Кожабергена жырау" коммунального государственного учреждения "Отдел образования Жамбылского района Северо-Казахстанской области".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