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15f856" w14:textId="915f8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15 декабря 2016 года № 802 "Об утверждении Правил установления квоты на привлечение иностранной рабочей силы в Республику Казахстан и ее распределения между регионами Республики Казахстан, определение лиц, для осуществления трудовой деятельности которых не требуется разрешения местных исполнительных органов на привлечение иностранной рабочей силы, и признании утратившим силу некоторых решений Правительства Республики Казахстан"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сентября 2020 года № 590. Утратило силу постановлением Правительства Республики Казахстан от 24 ноября 2023 года № 1041.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24.11.2023 </w:t>
      </w:r>
      <w:r>
        <w:rPr>
          <w:rFonts w:ascii="Times New Roman"/>
          <w:b w:val="false"/>
          <w:i w:val="false"/>
          <w:color w:val="ff0000"/>
          <w:sz w:val="28"/>
        </w:rPr>
        <w:t>№ 1041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декабря 2016 года № 802 "Об утверждении Правил установления квоты на привлечение иностранной рабочей силы в Республику Казахстан и ее распределения между регионами Республики Казахстан, определение лиц, для осуществления трудовой деятельности которых не требуется разрешения местных исполнительных органов на привлечение иностранной рабочей силы, и признании утратившим силу некоторых решений Правительства Республики Казахстан" (САПП Республики Казахстан, 2016 г., № 63, ст. 416)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квоты на привлечение иностранной рабочей силы в Республику Казахстан и ее распределения между регионами Республики Казахстан, утвержденные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Правительства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16 сентября 2020 года № 590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 декабря 2016 года № 802</w:t>
            </w:r>
          </w:p>
        </w:tc>
      </w:tr>
    </w:tbl>
    <w:bookmarkStart w:name="z34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установления квоты на привлечение иностранной рабочей силы в Республику Казахстан и ее распределения между регионами Республики Казахстан</w:t>
      </w:r>
    </w:p>
    <w:bookmarkEnd w:id="3"/>
    <w:bookmarkStart w:name="z3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3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установления квоты на привлечение иностранной рабочей силы в Республику Казахстан и ее распределения между регионами Республики Казахстан (далее – Правила) разработаны в соответствии с законами Республики Казахстан от 6 апреля 2016 года "</w:t>
      </w:r>
      <w:r>
        <w:rPr>
          <w:rFonts w:ascii="Times New Roman"/>
          <w:b w:val="false"/>
          <w:i w:val="false"/>
          <w:color w:val="000000"/>
          <w:sz w:val="28"/>
        </w:rPr>
        <w:t>О занятости населения</w:t>
      </w:r>
      <w:r>
        <w:rPr>
          <w:rFonts w:ascii="Times New Roman"/>
          <w:b w:val="false"/>
          <w:i w:val="false"/>
          <w:color w:val="000000"/>
          <w:sz w:val="28"/>
        </w:rPr>
        <w:t>", от 22 июля 2011 года "</w:t>
      </w:r>
      <w:r>
        <w:rPr>
          <w:rFonts w:ascii="Times New Roman"/>
          <w:b w:val="false"/>
          <w:i w:val="false"/>
          <w:color w:val="000000"/>
          <w:sz w:val="28"/>
        </w:rPr>
        <w:t>О миграции населения</w:t>
      </w:r>
      <w:r>
        <w:rPr>
          <w:rFonts w:ascii="Times New Roman"/>
          <w:b w:val="false"/>
          <w:i w:val="false"/>
          <w:color w:val="000000"/>
          <w:sz w:val="28"/>
        </w:rPr>
        <w:t>" и определяют порядок установления квоты на привлечение иностранной рабочей силы в Республику Казахстан и ее распределения между областями, городом республиканского значения, столицей.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Нормы настоящих Правил не распространяются на иностранцев и лиц без гражданства, осуществляющих трудовую деятельность на территории Республики Казахстан в рамках внутрикорпоративного перевода.</w:t>
      </w:r>
    </w:p>
    <w:bookmarkStart w:name="z3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настоящих Правилах используются следующие основные понятия:</w:t>
      </w:r>
    </w:p>
    <w:bookmarkEnd w:id="6"/>
    <w:bookmarkStart w:name="z3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трудовые иммигранты – иммигранты, прибывшие в Республику Казахстан в качестве домашних работников с целью выполнения работ (оказания услуг) у работодателей – физических лиц в домашнем хозяйстве на основании разрешения трудовому иммигранту;</w:t>
      </w:r>
    </w:p>
    <w:bookmarkEnd w:id="7"/>
    <w:bookmarkStart w:name="z3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работодатель – юридическое или физическое лицо, с которым работник состоит в трудовых отношениях;</w:t>
      </w:r>
    </w:p>
    <w:bookmarkEnd w:id="8"/>
    <w:bookmarkStart w:name="z4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рабочая сила – занятое и безработное население;</w:t>
      </w:r>
    </w:p>
    <w:bookmarkEnd w:id="9"/>
    <w:bookmarkStart w:name="z4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внутрикорпоративный перевод – временный на срок, определенный трудовым договором, но не более трех лет, с правом продления на один год перевод иностранца или лица без гражданства, осуществляющего трудовую деятельность на должности руководителя, менеджера или специалиста в юридическом лице, учрежденном на территории страны-члена Всемирной торговой организации, находящемся и действующем за пределами территории Республики Казахстан, в филиалы, дочерние организации, представительства данного юридического лица, учрежденные на территории Республики Казахстан в соответствии с законодательством Республики Казахстан;</w:t>
      </w:r>
    </w:p>
    <w:bookmarkEnd w:id="10"/>
    <w:bookmarkStart w:name="z4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сезонный иностранный работник – иностранец или лицо без гражданства, привлекаемые на работу работодателем для выполнения сезонных работ, которые в силу климатических или иных природных условий выполняются в течение определенного периода (сезона), но не более одного года;</w:t>
      </w:r>
    </w:p>
    <w:bookmarkEnd w:id="11"/>
    <w:bookmarkStart w:name="z4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уполномоченный орган по вопросам занятости населения – центральный исполнительный орган, осуществляющий руководство и межотраслевую координацию в сфере занятости населения в соответствии с законодательством Республики Казахстан;</w:t>
      </w:r>
    </w:p>
    <w:bookmarkEnd w:id="12"/>
    <w:bookmarkStart w:name="z4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иностранный работник – иммигрант, привлекаемый работодателем для осуществления трудовой деятельности на территории Республики Казахстан;</w:t>
      </w:r>
    </w:p>
    <w:bookmarkEnd w:id="13"/>
    <w:bookmarkStart w:name="z4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иностранная рабочая сила – иностранцы и лица без гражданства, привлекаемые работодателем для осуществления трудовой деятельности на территории Республики Казахстан, включая сезонных иностранных работников;</w:t>
      </w:r>
    </w:p>
    <w:bookmarkEnd w:id="14"/>
    <w:bookmarkStart w:name="z4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квота на привлечение иностранной рабочей силы – предельно допустимое количество иностранной рабочей силы, разрешенное к привлечению работодателем для осуществления трудовой деятельности на территории Республики Казахстан;</w:t>
      </w:r>
    </w:p>
    <w:bookmarkEnd w:id="15"/>
    <w:bookmarkStart w:name="z4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страна исхода – страна, гражданином которой является иностранец, осуществляющий трудовую деятельность в Республике Казахстан в соответствии с законодательством Республики Казахстан.</w:t>
      </w:r>
    </w:p>
    <w:bookmarkEnd w:id="16"/>
    <w:bookmarkStart w:name="z48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установления квоты на привлечение иностранной рабочей силы в Республику Казахстан и ее распределения между регионами Республики Казахстан</w:t>
      </w:r>
    </w:p>
    <w:bookmarkEnd w:id="17"/>
    <w:bookmarkStart w:name="z4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Квота на привлечение иностранной рабочей силы устанавливается в процентном отношении к численности рабочей силы, которая включает в себя:</w:t>
      </w:r>
    </w:p>
    <w:bookmarkEnd w:id="18"/>
    <w:bookmarkStart w:name="z5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квоту на привлечение иностранной рабочей силы по разрешениям, выдаваемым местным исполнительным органом работодателю;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квоту на привлечение иностранной рабочей силы по странам исхода при наличии ратифицированных Республикой Казахстан международных договоров о сотрудничестве в области трудовой миграции и социальной защиты трудящихся-мигрантов;</w:t>
      </w:r>
    </w:p>
    <w:bookmarkEnd w:id="20"/>
    <w:bookmarkStart w:name="z5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квоту на привлечение трудовых иммигрантов.</w:t>
      </w:r>
    </w:p>
    <w:bookmarkEnd w:id="21"/>
    <w:bookmarkStart w:name="z5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Квота на привлечение иностранной рабочей силы на предстоящий (предстоящие) год (годы) определяет предельно допустимое количество иностранной рабочей силы, разрешенное к привлечению работодателям и для осуществления трудовой деятельности на территории соответствующей административно-территориальной единицы.</w:t>
      </w:r>
    </w:p>
    <w:bookmarkEnd w:id="22"/>
    <w:bookmarkStart w:name="z5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Работодатели ежегодно до 1 октября представляют в местные исполнительные органы областей, городов республиканского значения, столицы (далее – местные исполнительные органы), на территории которых предусматривается осуществление иностранными работниками трудовой деятельности, заявки на потребность в иностранной рабочей силе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23"/>
    <w:bookmarkStart w:name="z5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Местные исполнительные органы до 10 октября обобщают заявки на потребность работодателей в иностранной рабочей силе с учетом:</w:t>
      </w:r>
    </w:p>
    <w:bookmarkEnd w:id="24"/>
    <w:bookmarkStart w:name="z5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спроса на рабочую силу в регионе, в том числе за счет предусматриваемого создания рабочих мест в рамках реализации государственных, правительственных программ и программ развития территорий;</w:t>
      </w:r>
    </w:p>
    <w:bookmarkEnd w:id="25"/>
    <w:bookmarkStart w:name="z5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прогноза численности безработных лиц и ожидаемого высвобождения работников, а также количества выпускников организаций образования, реализующих образовательные программы технического и профессионального, послесреднего, высшего и послевузовского образования по профессиям и специальностям, по которым работодатели предусматривают привлечение иностранных работников;</w:t>
      </w:r>
    </w:p>
    <w:bookmarkEnd w:id="26"/>
    <w:bookmarkStart w:name="z5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возможности удовлетворения потребности в рабочей силе за счет трудовых ресурсов, в том числе путем подготовки, переподготовки или повышения квалификации безработных лиц, самостоятельно занятых, высвобождаемых работников по профессиям и специальностям, по которым предполагается привлечение иностранных работников;</w:t>
      </w:r>
    </w:p>
    <w:bookmarkEnd w:id="27"/>
    <w:bookmarkStart w:name="z5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оценки эффективности использования иностранной рабочей силы в предыдущем году и прогнозной потребности в иностранной рабочей силе на предстоящий (предстоящие) год (годы).</w:t>
      </w:r>
    </w:p>
    <w:bookmarkEnd w:id="28"/>
    <w:bookmarkStart w:name="z6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Местные исполнительные органы не позднее 15 октября выносят на рассмотрение Комиссии по формированию квоты на привлечение иностранной рабочей силы (далее – Комиссия) заявки на потребность работодателей в иностранной рабочей силе, обобщенные с учетом требований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29"/>
    <w:bookmarkStart w:name="z6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Комиссия создается местными исполнительными органами. В состав Комиссии включаются представители территориальных органов внутренних дел, местных исполнительных органов в области образования, предпринимательства, местного органа по инспекции труда, региональной палаты предпринимателей (по согласованию), территориальных объединений профсоюзов на уровне области, города республиканского значения и столицы (по согласованию).</w:t>
      </w:r>
    </w:p>
    <w:bookmarkEnd w:id="30"/>
    <w:bookmarkStart w:name="z6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Комиссия в течение трех рабочих дней со дня внесения местным исполнительным органом заявок на потребности работодателей в иностранной рабочей силе выносит рекомендации об удовлетворении в запрашиваемой иностранной рабочей силе на предстоящий (предстоящие) год (годы) либо отказе в их удовлетворении. Рекомендации Комиссии принимаются отдельно в отношении каждой заявки работодателей, оформляются протоколом и подписываются присутствующими на заседании членами Комиссии.</w:t>
      </w:r>
    </w:p>
    <w:bookmarkEnd w:id="31"/>
    <w:bookmarkStart w:name="z6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Заявки на потребности работодателей в иностранной рабочей силе отклоняются Комиссией полностью или частично по следующим основаниям:</w:t>
      </w:r>
    </w:p>
    <w:bookmarkEnd w:id="32"/>
    <w:bookmarkStart w:name="z6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наличие возможности удовлетворения потребности в рабочей силе за счет трудовых ресурсов, в том числе путем подготовки, переподготовки или повышения квалификации безработных граждан, самостоятельно занятых, а также высвобождаемых работников по профессиям и специальностям, по которым предполагается привлечение иностранных работников;</w:t>
      </w:r>
    </w:p>
    <w:bookmarkEnd w:id="33"/>
    <w:bookmarkStart w:name="z65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наличие у работодателей, предусматривающих привлечение иностранных работников, неустраненных нарушений порядка выдачи и (или) продления привлечения иностранной рабочей силы в предыдущем и текущем годах;</w:t>
      </w:r>
    </w:p>
    <w:bookmarkEnd w:id="34"/>
    <w:bookmarkStart w:name="z6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наличие у работодателей, предусматривающих привлечение иностранных работников, неустраненных нарушений трудового законодательства Республики Казахстан, в том числе просроченной задолженности по заработной плате и другим выплатам работникам в предыдущем и текущем годах.</w:t>
      </w:r>
    </w:p>
    <w:bookmarkEnd w:id="35"/>
    <w:bookmarkStart w:name="z6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Местные исполнительные органы в течение пяти рабочих дней со дня принятия решения Комиссией информируют работодателей о результатах рассмотрения их заявки на потребности в иностранной рабочей силе.</w:t>
      </w:r>
    </w:p>
    <w:bookmarkEnd w:id="36"/>
    <w:bookmarkStart w:name="z6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Местные исполнительные органы для формирования квоты на привлечение иностранной рабочей силы на предстоящий (предстоящие) год (годы) до 1 ноября представляют заявки на привлечение иностранной рабочей силы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обобщенные с учетом потребности работодателей на привлечение иностранных работников на предстоящий (предстоящие) год (годы), в уполномоченный орган по вопросам занятости населения.</w:t>
      </w:r>
    </w:p>
    <w:bookmarkEnd w:id="37"/>
    <w:bookmarkStart w:name="z69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необходимости, заинтересованные центральные государственные органы в срок до 1 ноября вносят сформированные предложения на привлечение иностранной рабочей силы на предстоящий (предстоящие) год (годы) с учетом прогноза состояния спроса и предложения на рынке труда на предстоящий (предстоящие) год (годы), согласованные с местным исполнительным органом, на территории которого предусматривается осуществление иностранными работниками трудовой деятельности, с соответствующим обоснованием в уполномоченный орган по вопросам занятости населения.</w:t>
      </w:r>
    </w:p>
    <w:bookmarkEnd w:id="38"/>
    <w:bookmarkStart w:name="z70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Квота на привлечение трудовых иммигрантов формируется на основании заявки на потребности в привлечении трудовых иммигрантов для осуществления трудовой деятельности у физических лиц на выполнение работ (оказание услуг) в домашнем хозяйстве на предстоящий (предстоящие) год (годы).</w:t>
      </w:r>
    </w:p>
    <w:bookmarkEnd w:id="39"/>
    <w:bookmarkStart w:name="z71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Заявки на потребность в привлечении трудовых иммигрантов для осуществления трудовой деятельности у физических лиц на выполнение работ (оказание услуг) в домашнем хозяйстве на предстоящий (предстоящие) год (годы) до 10 октября определяются местными исполнительными органами совместно с территориальными органами внутренних дел с учетом оценки эффективности привлечения трудовых иммигрантов в предыдущем году и прогнозной потребности в трудовых иммигрантах на предстоящий (предстоящие) год (годы).</w:t>
      </w:r>
    </w:p>
    <w:bookmarkEnd w:id="40"/>
    <w:bookmarkStart w:name="z7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Территориальные органы внутренних дел до 15 октября направляют заявки на потребность в привлечении трудовых иммигрантов на предстоящий (предстоящие) год (годы) на согласование в Министерство внутренних дел Республики Казахстан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1"/>
    <w:bookmarkStart w:name="z7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17. Министерство внутренних дел Республики Казахстан рассматривает, формирует заявки на потребность в привлечении трудовых иммигрантов на предстоящий (предстоящие) год (годы) и до 1 ноября направляет потребность в привлечении трудовых иммигрантов в уполномоченный орган по вопросам занятости населения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2"/>
    <w:bookmarkStart w:name="z7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Квота по странам исхода иностранной рабочей силы устанавливается при наличии международных договоров о сотрудничестве в области трудовой миграции и социальной защиты трудящихся – мигрантов, ратифицированных Республикой Казахстан.</w:t>
      </w:r>
    </w:p>
    <w:bookmarkEnd w:id="43"/>
    <w:bookmarkStart w:name="z7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Квота по странам исхода формируется местными исполнительными органами с учетом прогноза состояния спроса и предложения на рынке труда, проведенного при заключении международных договоров о сотрудничестве в области трудовой миграции и социальной защиты трудящихся–мигрантов, ратифицированных Республикой Казахстан, и предоставляется в уполномоченный орган по вопросам занятости населения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44"/>
    <w:bookmarkStart w:name="z7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Уполномоченный орган по вопросам занятости населения на основании заявок, представленных местными исполнительными органами и Министерством внутренних дел Республики Казахстан, формирует квоту на привлечение иностранной рабочей силы на предстоящий (предстоящие) год (годы).</w:t>
      </w:r>
    </w:p>
    <w:bookmarkEnd w:id="45"/>
    <w:bookmarkStart w:name="z7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20. Уполномоченный орган по вопросам занятости населения в срок до 1 января устанавливает квоту на привлечение иностранной рабочей силы и распределяет ее между областями, городами республиканского значения, столицей и не позднее трех рабочих дней со дня ее распределения размещает на своем официальном интернет-ресурсе решение, принятое в соответствии с подпунктом 23) 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занятости населения".</w:t>
      </w:r>
    </w:p>
    <w:bookmarkEnd w:id="46"/>
    <w:bookmarkStart w:name="z7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Распределение квоты на привлечение иностранной рабочей силы между регионами Республики Казахстан осуществляется:</w:t>
      </w:r>
    </w:p>
    <w:bookmarkEnd w:id="47"/>
    <w:bookmarkStart w:name="z7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странам исхода в соответствии с представленными заявками местных исполнительных органов, сформированными на основании потребностей работодателей, а также предложений заинтересованных центральных государственных органов в разрезе категорий иностранных и сезонных работников;</w:t>
      </w:r>
    </w:p>
    <w:bookmarkEnd w:id="48"/>
    <w:bookmarkStart w:name="z8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привлечение трудовых иммигрантов согласно потребности в привлечении трудовых иммигрантов, представленной Министерством внутренних дел Республики Казахстан.</w:t>
      </w:r>
    </w:p>
    <w:bookmarkEnd w:id="49"/>
    <w:bookmarkStart w:name="z8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Уполномоченный орган по вопросам занятости населения на основании предложений заинтересованных государственных либо местных исполнительных органов осуществляет перераспределение утвержденной квоты между областями, городами республиканского значения, столицей в пределах установленной квоты.</w:t>
      </w:r>
    </w:p>
    <w:bookmarkEnd w:id="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распределения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регионами 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10" w:id="51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______________________________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(наименование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органа с указанием наименования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области, города республиканского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значения, столицы)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юридического или физического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лица, юридический адрес)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на привлечение иностранной рабочей силы в Республику Казахстан на 20__ год 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иностранной рабочей силы в текущем году (един.)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иностранной рабочей силе на 20___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категория (в разрезе профессий и специальностей)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иностранные работники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bookmarkStart w:name="z1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Обоснование в привлечении иностранных работников с указанием планируемых к реализации проектов в рамках заключенных договоров, контрактов работодателя на выполнение работ, оказание услуг, производство товаров</w:t>
      </w:r>
    </w:p>
    <w:bookmarkEnd w:id="53"/>
    <w:p>
      <w:pPr>
        <w:spacing w:after="0"/>
        <w:ind w:left="0"/>
        <w:jc w:val="both"/>
      </w:pPr>
      <w:bookmarkStart w:name="z14" w:id="54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М.П. (за исключением субъектов частного предпринимательства)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(должность руководителя организации, являющейся работодателем)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силы в Республику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ее распределения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регионами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p>
      <w:pPr>
        <w:spacing w:after="0"/>
        <w:ind w:left="0"/>
        <w:jc w:val="both"/>
      </w:pPr>
      <w:bookmarkStart w:name="z16" w:id="55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В Министерство труда и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полное наименование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исполнительного органа)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8"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привлечение иностранной рабочей силы в Республику Казахстан на 20__ год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(полное наименование, юридический адрес)</w:t>
            </w:r>
          </w:p>
        </w:tc>
        <w:tc>
          <w:tcPr>
            <w:tcW w:w="13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иностранной рабочей силы в текущем году (един.)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иностранной рабочей силе по категориям иностранных работников на 20__ год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потребности с учетом требований, предусмотренных пунктом 7 Правил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категория (в разрезе профессий и специальностей)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категория (в разрезе профессий и специальностей)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категория (в разрезе профессий и специальностей)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категория (в разрезе профессий и специальностей)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иностранные работники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квоты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иностранной рабочей силы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Республику Казахстан и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распределения между регионами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p>
      <w:pPr>
        <w:spacing w:after="0"/>
        <w:ind w:left="0"/>
        <w:jc w:val="both"/>
      </w:pPr>
      <w:bookmarkStart w:name="z20" w:id="57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В Министерство внутренних дел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территориального органа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внутренних дел)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2" w:id="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потребность в привлечении трудовых иммигрантов на 20__ год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привлекаемых трудовых иммигрантов в предыдущем году (един.)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привлечении трудовых иммигрантов на 20__ год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потребности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3" w:id="59"/>
      <w:r>
        <w:rPr>
          <w:rFonts w:ascii="Times New Roman"/>
          <w:b w:val="false"/>
          <w:i w:val="false"/>
          <w:color w:val="000000"/>
          <w:sz w:val="28"/>
        </w:rPr>
        <w:t>
      Руководитель территориального органа внутренних дел: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фамилия, имя, отчество (при его наличии), должность) М.П.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ее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регионами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p>
      <w:pPr>
        <w:spacing w:after="0"/>
        <w:ind w:left="0"/>
        <w:jc w:val="both"/>
      </w:pPr>
      <w:bookmarkStart w:name="z25" w:id="60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В Министерство труда и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 Министерства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27"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Потребность в привлечении трудовых иммигрантов на 20__ год</w:t>
      </w:r>
    </w:p>
    <w:bookmarkEnd w:id="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привлекаемых трудовых иммигрантов в предыдущем году (един.)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Потребность в привлечении трудовых иммигрантов на 20__ год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Обоснование потребности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Нур-Султан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установления квоты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привлечение иностранной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рабочей силы в Республику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и ее распределения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регионами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</w:tr>
    </w:tbl>
    <w:p>
      <w:pPr>
        <w:spacing w:after="0"/>
        <w:ind w:left="0"/>
        <w:jc w:val="both"/>
      </w:pPr>
      <w:bookmarkStart w:name="z29" w:id="62"/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В Министерство труда и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от_____________________________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(полное наименование местного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исполнительного органа)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1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Заявка на привлечение иностранной рабочей силы в Республику Казахстан по странам исхода на 20__ год</w:t>
      </w:r>
    </w:p>
    <w:bookmarkEnd w:id="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привлекаемой иностранной рабочей силы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категориям иностранных работников на 20__ 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3-я категория (в разрезе профессий и специальностей)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4-я категория (в разрезе профессий и специальностей)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Сезонные иностранные работники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