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4a38" w14:textId="1d74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2020 года № 539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далее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Договора о Таможенном кодексе Евразийского экономического союза от 11 апреля 2017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 следующие изменения: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тексту: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"Комиссия таможенного союза" в соответствующем падеже заменить словами "Евразийская экономическая комиссия" в соответствующем падеже, за исключением абзаца второго преамбулы и заключительной части;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"государство - член таможенного союза" в соответствующих числе и падеже заменить словами "государство-член" в соответствующих числе и падеже, за исключением преамбулы;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 слова "территории государства - члена таможенного союза" заменить словами "территории государства-члена Евразийского экономического союза (далее соответственно - государство-член, Союз)";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 слово "(таможенную)"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 после слова "участник" дополнить словом ", субъект";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признать утратившим силу;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"Таможенным кодексом таможенного союза, являющемся неотъемлемой частью Договора о Таможенном кодексе таможенного союза от 27 ноября 2009 года (далее - Таможенный кодекс Союза)" заменить словами "Таможенным кодексом Евразийского экономического союза (далее - Таможенный кодекс Союза)";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наименовании статьи 3 слова "на таможенной территории таможенного союза" заменить словами "на территориях государств-членов";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5: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предложение второе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"территории" заменить словом "территориях";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6: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слова "участников" дополнить словом ", субъектов";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"участника" дополнить словом ", субъекта";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"уплаты таможенных пошлин, налогов" заменить словами "исполнения обязанностей резидента портовой или логистической СЭЗ, а также могут быть установлены размер и порядок его предоставления и применения";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 слова "периодическую публикацию, в том числе с использованием информационных технологий" заменить словами "размещение на официальном сайте Союза";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абзаце первом пункта 2 статьи 7 слова "соглашением об осуществлении (ведении) деятельности на территории СЭЗ (договором об условиях деятельности в СЭЗ, инвестиционной декларацией)" заменить словами "соглашением (договором) об осуществлении (ведении) деятельности па территории СЭЗ (договором об условиях деятельности в СЭЗ, инвестиционной декларацией, предпринимательской программой)";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9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и применение на ней таможенной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свободной таможенной зоны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СЭЗ является частью таможенной территории Союза.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Пределы портовой и логистической СЭЗ являются таможенной границей Союза.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 СЭЗ (вся или ее часть), на которой применяется таможенная процедура свободной таможенной зоны, определяется в соответствии с законодательством государства-члена, на территории которого создана эта СЭЗ.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СЭЗ, на которой применяется таможенная процедура свободной таможенной зоны, могут находиться (размещаться) и (или) использоваться иностранные товары и товары Союза, помещаемые (помещенные) под таможенную процедуру свободной таможенной зоны в соответствии с Таможенным кодексом Союза, а также иные иностранные товары и товары Союза, за исключением иностранных товаров, и (или) товаров Союза, и (или) категорий таких товаров, которые в соответствии с законодательством государства-члена, на территории которого создана СЭЗ, запрещены к нахождению (размещению) на территории СЭЗ, на которой применяется таможенная процедура свободной таможенной зоны.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Таможенная процедура свободной таможенной зоны применяется в соответствии с Таможенным кодексом Союза.";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10 признать утратившей силу;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статьи 25 и 26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споров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года.".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______________ 20 ___ г. в одном подлинном экземпляре на русском языке.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