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4133" w14:textId="f7d4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2020 года № 528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дополнения в Указ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в Указ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 (САПП Республики Казахстан, 2016 г., № 14, ст. 53) следующие изменения и дополнение: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Руководителям центральных исполнительных органов (за исключением министерств обороны, иностранных дел Республики Казахстан) ежегодно в течение второго квартала проводить отчетные встречи с представителями общественности с организацией видеоконференцсвязи с регионами, онлайн-трансляций на официальных аккаунтах в социальных сетях и на информационном интернет-ресурсе, определяемом уполномоченным органом в области средств массовой информации, в ходе которых информировать о реализуемых в стране реформах, социально-экономическом развитии, достижении ключевых показателей стратегических планов и задачах по развитию соответствующих отраслей, их проблемах и путях решения, итогах выполнения поставленных задач и достигнутых результатах финансово-хозяйственной деятельности государственными предприятиями, контролируемыми государством акционерными обществами и товариществами с ограниченной ответственностью, за исключением Фонда национального благосостояния (далее - организации с государственным участием).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органам, осуществляющим права владения и пользования государственным пакетом акций национальных управляющих холдингов, национальных холдингов, национальных компаний, принять меры для проведения руководителями данных организаций в течение третьего квартала интернет-конференций через социальные сети с представителями общественности об итогах финансово-хозяйственной деятельности на ежегодной основе.";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подпунктом 3)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обеспечить участие первых руководителей организаций с государственным участием на отчетных встречах с населением.";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Не позднее десяти календарных дней со дня завершения отчетных встреч и приема граждан обеспечить размещение отчетов, информации об итогах выполнения поставленных задач и достигнутых результатах финансово-хозяйственной деятельности организаций с государственным участием (за исключением информации с ограниченным доступом) и перечня проблемных вопросов, поднятых населением на отчетных встречах, с указанием сроков принятия соответствующих мер по их решению: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 центральных исполнительных органов и акимам областей, городов республиканского значения, столицы, районов, городов областного значения, районов в городе - на официальных интернет-ресурсах соответствующего государственного органа и (или) на веб-портале "электронного правительства;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городов районного значения, сельских округов, поселков и сел опубликовать в средствах массовой информации и при наличии на официальных интернет-ресурсах аппаратов акимов и (или) на веб-портале "электронного правительства.".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