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6b8" w14:textId="b800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2020 года № 527.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Министерства"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осуществляет государственный контроль и надзор в соответствии с законодательством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"31) проводит анализ регуляторного воздействия по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осуществляет ведение Государственного регистра выбросов и переноса загрязнителей;";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утверждает: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нормативов эмиссий в окружающую среду;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диспергентов для ликвидации аварийных разливов нефти в море и внутренних водоемах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условий природопользования в разрешения на эмиссии в окружающую среду, формы документов для выдачи разрешений на эмиссии в окружающую среду и порядок их заполнения;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перечень мероприятий по охране окружающей среды;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платы за эмиссии в окружающую среду;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заключения государственной экологической экспертизы;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об экспертном совете в области технического регулирования;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перечни, формы и сроки обмена информацией по ведению Единой государственной системы мониторинга окружающей среды и природных ресурсов;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конвертации единиц проектных механизмов в сфере регулирования выбросов и поглощений парниковых газов в единицы квот;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внутренних проектов по сокращению выбросов парниковых газов и перечень отраслей и секторов экономики, в которых они могут осуществляться;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взаимного признания единиц квот и иных углеродных единиц на основе международных договоров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торговли квотами на выбросы парниковых газов и углеродными единицами;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мониторинга, учета и отчетности по углеродным единицам выбросов парниковых газов для целей торговли;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паспорта установки;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отчета об инвентаризации парниковых газов;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стандартизации измерения и учета выбросов парниковых газов;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расчетов выбросов, сокращений выбросов и поглощений парниковых газов;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стойкими органическими загрязнителями и отходами, их содержащими;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углеродных единиц;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наилучших доступных технологий;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загрязняющих веществ и видов отходов, для которых устанавливаются нормативы эмиссий;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торговли квотами и обязательствами на сокращение эмиссии в окружающую среду;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лицензируемому виду деятельности в области охраны окружающей среды;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в области охраны окружающей среды;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участков загрязнения;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плана мониторинга выбросов парниковых газов;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регистра выбросов и переноса загрязнителей;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распределения квот из резерва объема квот Национального плана распределения квот на выбросы парниковых газов;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хозяйственной деятельности, проекты которых подлежат вынесению на общественные слушания;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предоставления информации о: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платы за эмиссии в окружающую среду;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бюджета на мероприятия по охране окружающей среды;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отчета по инвентаризации отходов и инструкцию по ее заполнению;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заполнения кадастровых дел по объектам размещения отходов;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тарифа на сбор, вывоз, утилизацию, переработку и захоронение твердых бытовых отходов;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оптимальных методов ликвидации аварийных разливов нефти на море, внутренних водоемах и в предохранительной зоне Республики Казахстан;";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"276) разрабатывает и утверждает порядок согласования, размещения предприятий и других сооружений, а также условий производства строительных и других работ на водных объектах, водоохранных зонах и полосах;";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281-1) и 281-2) следующего содержания: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"281-1) разрабатывает и утверждает критерии безопасности водохозяйственных систем и сооружений, правила определения критериев безопасности водохозяйственных систем и сооружений;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281-2) разрабатывает и утверждает правила выполнения многофакторного обследования гидротехнических сооружений и основного оборудования;";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282-1) следующего содержания: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"282-1) осуществляет государственный учет вод и их использования, ведение государственного водного кадастра и государственного мониторинга водных объектов;";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проводит анализ регуляторного воздействия в отношении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Предпринимательского кодекса Республики Казахстан, а также уполномоченным органом по предпринимательству, Национальной палатой и другими заинтересованными лицами в порядке, определяемом уполномоченным органом по предпринимательству;";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выдает разрешения на эмиссии в окружающую среду в пределах компетенции и устанавливает в них лимиты на эмиссии в окружающую среду;";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"143) разрабатывает и утверждает лесосеменное районирование;";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"200) осуществляет выдачу, приостановление действия, продление и переоформление разрешения на специальное водопользование, а также прекращение права специального водопользования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"208) согласовывает удельные нормы водопотребления и водоотведения;";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"216) осуществляет контроль за недопущением самовольного использования водных объектов;";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"220) устанавливает лимиты водопользования в разрезе бассейнов и областей (городов республиканского значения, столицы) на десятилетний период в соответствии с бассейновыми схемами;";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устанавливает лимиты водопользования в разрезе областей, городов республиканского значения, столицы, районов и первичных водопользователей;";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"250) осуществляет контроль за соблюдением собственниками режима работы водохозяйственных сооружений, а также требований, установленных нормативными правовыми актами в области безопасности плотин;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согласовывает проектную документацию по установлению водоохранных зон, защитных полос водных объектов, зон санитарной охраны источников питьевого водоснабжения;";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"259) разрабатывает и утверждает по согласованию с уполномоченным органом в области охраны окружающей среды для поверхностных водных объектов стандарты качества воды в них на основе единой системы классификации качества воды в водных объектах;";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299) исключить;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Министерства";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Министерства";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Министерства".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