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edd6" w14:textId="815e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2020 года № 512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Тлеуберди Мухтару Бескенулы подписать от имени Правительства Республики Казахстан протокол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 № 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Соглашения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Консульство Республики Казахстан в городе Астрахани, Российская Федерация, преобразуется в Генеральное консульство.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Консульский округ Генерального консульства Республики Казахстан в городе Астрахани включает в себя территории Астраханской, Волгоградской, Оренбургской, Самарской и Саратовской областей.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"___" ______________ года в двух экземплярах, каждый на казахском и русском языках, причем оба текста имеют одинаковую силу.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